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49" w:rsidRPr="00C6309A" w:rsidRDefault="00E509AE" w:rsidP="00582649">
      <w:pPr>
        <w:pStyle w:val="Heading2"/>
      </w:pPr>
      <w:bookmarkStart w:id="0" w:name="_GoBack"/>
      <w:bookmarkEnd w:id="0"/>
      <w:r>
        <w:t>Meeting Notes</w:t>
      </w:r>
    </w:p>
    <w:p w:rsidR="00DB4224" w:rsidRDefault="00DB4224" w:rsidP="00693C0A">
      <w:pPr>
        <w:pStyle w:val="ListParagraph"/>
        <w:numPr>
          <w:ilvl w:val="0"/>
          <w:numId w:val="35"/>
        </w:numPr>
        <w:spacing w:before="120" w:after="0"/>
        <w:contextualSpacing w:val="0"/>
      </w:pPr>
      <w:r>
        <w:t>Discussion</w:t>
      </w:r>
      <w:r w:rsidR="00B436EF">
        <w:t xml:space="preserve"> of PIPA</w:t>
      </w:r>
    </w:p>
    <w:p w:rsidR="004B27AF" w:rsidRDefault="004B27AF" w:rsidP="004B27AF">
      <w:pPr>
        <w:pStyle w:val="ListParagraph"/>
        <w:numPr>
          <w:ilvl w:val="1"/>
          <w:numId w:val="36"/>
        </w:numPr>
        <w:spacing w:before="120" w:after="0"/>
        <w:contextualSpacing w:val="0"/>
      </w:pPr>
      <w:r>
        <w:t>Claire Worshtil replacing Debbie Bassert for National Association of Home Builders (NAHB).</w:t>
      </w:r>
    </w:p>
    <w:p w:rsidR="004B27AF" w:rsidRDefault="004B27AF" w:rsidP="004B27AF">
      <w:pPr>
        <w:pStyle w:val="ListParagraph"/>
        <w:numPr>
          <w:ilvl w:val="1"/>
          <w:numId w:val="36"/>
        </w:numPr>
        <w:spacing w:before="120" w:after="0"/>
        <w:contextualSpacing w:val="0"/>
      </w:pPr>
      <w:r>
        <w:t>Annm</w:t>
      </w:r>
      <w:r w:rsidR="0053534B">
        <w:t>arie Robertson (PHMSA) discussed</w:t>
      </w:r>
      <w:r>
        <w:t xml:space="preserve"> her roles in PHMSA relative to API RP 1162 and operator public awareness program effectiveness inspections, and other damage prevention </w:t>
      </w:r>
      <w:r w:rsidR="009D599E">
        <w:t>initiatives</w:t>
      </w:r>
      <w:r>
        <w:t>.</w:t>
      </w:r>
    </w:p>
    <w:p w:rsidR="004B27AF" w:rsidRDefault="004B27AF" w:rsidP="004B27AF">
      <w:pPr>
        <w:pStyle w:val="ListParagraph"/>
        <w:numPr>
          <w:ilvl w:val="1"/>
          <w:numId w:val="36"/>
        </w:numPr>
        <w:spacing w:before="120" w:after="0"/>
        <w:contextualSpacing w:val="0"/>
      </w:pPr>
      <w:r>
        <w:t xml:space="preserve">Christie Murray </w:t>
      </w:r>
      <w:r w:rsidR="0053534B">
        <w:t xml:space="preserve">(PHMSA) </w:t>
      </w:r>
      <w:r>
        <w:t>describes her role in PHMSA relative to CATS and to operator public awareness program effectiveness inspections.  Noted PHMSA will hold public workshop on public awareness inspection results in Q1 2013.</w:t>
      </w:r>
    </w:p>
    <w:p w:rsidR="00E84811" w:rsidRDefault="00E84811" w:rsidP="004B27AF">
      <w:pPr>
        <w:pStyle w:val="ListParagraph"/>
        <w:numPr>
          <w:ilvl w:val="1"/>
          <w:numId w:val="36"/>
        </w:numPr>
        <w:spacing w:before="120" w:after="0"/>
        <w:contextualSpacing w:val="0"/>
      </w:pPr>
      <w:r>
        <w:t xml:space="preserve">Is there a role for PIPA in public awareness programs?  What would an operator’s role(s) be if PIPA was integrated into those requirements? </w:t>
      </w:r>
    </w:p>
    <w:p w:rsidR="00E84811" w:rsidRDefault="00E84811" w:rsidP="004B27AF">
      <w:pPr>
        <w:pStyle w:val="ListParagraph"/>
        <w:numPr>
          <w:ilvl w:val="1"/>
          <w:numId w:val="36"/>
        </w:numPr>
        <w:spacing w:before="120" w:after="0"/>
        <w:contextualSpacing w:val="0"/>
      </w:pPr>
      <w:r>
        <w:t>Susan Waller –</w:t>
      </w:r>
    </w:p>
    <w:p w:rsidR="00E84811" w:rsidRDefault="00BE6880" w:rsidP="00E84811">
      <w:pPr>
        <w:pStyle w:val="ListParagraph"/>
        <w:numPr>
          <w:ilvl w:val="2"/>
          <w:numId w:val="36"/>
        </w:numPr>
        <w:spacing w:before="120" w:after="0"/>
        <w:contextualSpacing w:val="0"/>
      </w:pPr>
      <w:r>
        <w:t xml:space="preserve"> Spectra is incorporating outreach about land planning recommended practices in their public awareness documents. </w:t>
      </w:r>
      <w:r w:rsidR="00E84811">
        <w:t xml:space="preserve">INGAA is asking all members to do same, including discussion of PIPA and link to website in public awareness materials (e.g., brochures to public and to developers).  ROW agents have access to developer brochures.  Developer brochures are very helpful.  </w:t>
      </w:r>
    </w:p>
    <w:p w:rsidR="00E84811" w:rsidRDefault="00E84811" w:rsidP="00E84811">
      <w:pPr>
        <w:pStyle w:val="ListParagraph"/>
        <w:numPr>
          <w:ilvl w:val="2"/>
          <w:numId w:val="36"/>
        </w:numPr>
        <w:spacing w:before="120" w:after="0"/>
        <w:contextualSpacing w:val="0"/>
      </w:pPr>
      <w:r>
        <w:t>INGAA members are variously using PIPA info</w:t>
      </w:r>
      <w:r w:rsidR="00BE6880">
        <w:t>rmation</w:t>
      </w:r>
      <w:r>
        <w:t xml:space="preserve"> in annual mailings and in meetings/communications with local government officials and emergency officials.  Spectra including PIPA info in internal training.</w:t>
      </w:r>
    </w:p>
    <w:p w:rsidR="00E84811" w:rsidRDefault="00E84811" w:rsidP="00E84811">
      <w:pPr>
        <w:pStyle w:val="ListParagraph"/>
        <w:numPr>
          <w:ilvl w:val="2"/>
          <w:numId w:val="36"/>
        </w:numPr>
        <w:spacing w:before="120" w:after="0"/>
        <w:contextualSpacing w:val="0"/>
      </w:pPr>
      <w:r>
        <w:t>Recommend including PIPA in baseline messages for RP 1162 as opposed to a supplemental activity.</w:t>
      </w:r>
      <w:r w:rsidR="00027377">
        <w:t xml:space="preserve"> Inclusion in RP 1162 would make awareness of PIPA RPs a priority for senior management. </w:t>
      </w:r>
    </w:p>
    <w:p w:rsidR="00E84811" w:rsidRDefault="00E84811" w:rsidP="00E84811">
      <w:pPr>
        <w:pStyle w:val="ListParagraph"/>
        <w:numPr>
          <w:ilvl w:val="2"/>
          <w:numId w:val="36"/>
        </w:numPr>
        <w:spacing w:before="120" w:after="0"/>
        <w:contextualSpacing w:val="0"/>
      </w:pPr>
      <w:r>
        <w:t xml:space="preserve">Spectra currently has </w:t>
      </w:r>
      <w:r w:rsidR="00804EB6">
        <w:t xml:space="preserve">several </w:t>
      </w:r>
      <w:r>
        <w:t>points regarding PIPA in its public awareness program:</w:t>
      </w:r>
    </w:p>
    <w:p w:rsidR="00E84811" w:rsidRDefault="00E84811" w:rsidP="00E84811">
      <w:pPr>
        <w:pStyle w:val="ListParagraph"/>
        <w:numPr>
          <w:ilvl w:val="3"/>
          <w:numId w:val="36"/>
        </w:numPr>
        <w:spacing w:before="120" w:after="0"/>
      </w:pPr>
      <w:r>
        <w:t>General public awareness to public officials</w:t>
      </w:r>
      <w:r w:rsidR="00027377">
        <w:t xml:space="preserve"> (once per year)</w:t>
      </w:r>
    </w:p>
    <w:p w:rsidR="00E84811" w:rsidRDefault="00E84811" w:rsidP="00E84811">
      <w:pPr>
        <w:pStyle w:val="ListParagraph"/>
        <w:numPr>
          <w:ilvl w:val="3"/>
          <w:numId w:val="36"/>
        </w:numPr>
        <w:spacing w:before="120" w:after="0"/>
      </w:pPr>
      <w:r>
        <w:t>Developers brochures</w:t>
      </w:r>
    </w:p>
    <w:p w:rsidR="00E84811" w:rsidRDefault="00BE6880" w:rsidP="00E84811">
      <w:pPr>
        <w:pStyle w:val="ListParagraph"/>
        <w:numPr>
          <w:ilvl w:val="3"/>
          <w:numId w:val="36"/>
        </w:numPr>
        <w:spacing w:before="120" w:after="0"/>
      </w:pPr>
      <w:r>
        <w:t xml:space="preserve">INGAA’s </w:t>
      </w:r>
      <w:r w:rsidR="00E84811">
        <w:t>PIPA one-pager to local planners</w:t>
      </w:r>
    </w:p>
    <w:p w:rsidR="00E84811" w:rsidRDefault="00E84811" w:rsidP="00E84811">
      <w:pPr>
        <w:pStyle w:val="ListParagraph"/>
        <w:numPr>
          <w:ilvl w:val="3"/>
          <w:numId w:val="36"/>
        </w:numPr>
        <w:spacing w:before="120" w:after="0"/>
      </w:pPr>
      <w:r>
        <w:t>External website</w:t>
      </w:r>
    </w:p>
    <w:p w:rsidR="00E84811" w:rsidRDefault="00BE6880" w:rsidP="00E84811">
      <w:pPr>
        <w:pStyle w:val="ListParagraph"/>
        <w:numPr>
          <w:ilvl w:val="3"/>
          <w:numId w:val="36"/>
        </w:numPr>
        <w:spacing w:before="120" w:after="0"/>
      </w:pPr>
      <w:r>
        <w:t>Internal education of</w:t>
      </w:r>
      <w:r w:rsidR="00E84811">
        <w:t xml:space="preserve"> ROW agents</w:t>
      </w:r>
      <w:r w:rsidR="00804EB6">
        <w:t xml:space="preserve"> – agents are key to Spectra’s efforts (flyovers, drive bys, etc.)</w:t>
      </w:r>
    </w:p>
    <w:p w:rsidR="00E84811" w:rsidRDefault="00E84811" w:rsidP="00E84811">
      <w:pPr>
        <w:pStyle w:val="ListParagraph"/>
        <w:numPr>
          <w:ilvl w:val="3"/>
          <w:numId w:val="36"/>
        </w:numPr>
        <w:spacing w:before="120" w:after="0"/>
      </w:pPr>
      <w:r>
        <w:t>Spectra 1-800 operators are knowledgeable of PIPA and can discuss.</w:t>
      </w:r>
    </w:p>
    <w:p w:rsidR="00804EB6" w:rsidRDefault="00804EB6" w:rsidP="00804EB6">
      <w:pPr>
        <w:pStyle w:val="ListParagraph"/>
        <w:numPr>
          <w:ilvl w:val="2"/>
          <w:numId w:val="36"/>
        </w:numPr>
        <w:spacing w:before="120" w:after="0"/>
        <w:ind w:left="2174" w:hanging="187"/>
        <w:contextualSpacing w:val="0"/>
      </w:pPr>
      <w:r>
        <w:t>Spectra has an “encroachment team” and management is supportive of educating stakeholders to the PIPA practices.</w:t>
      </w:r>
      <w:r w:rsidR="00027377">
        <w:t xml:space="preserve"> Identifying proposed development early in the process is difficult. </w:t>
      </w:r>
    </w:p>
    <w:p w:rsidR="00804EB6" w:rsidRDefault="00804EB6" w:rsidP="00B436EF">
      <w:pPr>
        <w:pStyle w:val="ListParagraph"/>
        <w:numPr>
          <w:ilvl w:val="1"/>
          <w:numId w:val="36"/>
        </w:numPr>
        <w:spacing w:before="120" w:after="0"/>
        <w:contextualSpacing w:val="0"/>
      </w:pPr>
      <w:r>
        <w:t>Is</w:t>
      </w:r>
      <w:r w:rsidR="00BE6880">
        <w:t xml:space="preserve"> it realistic for operators to discuss</w:t>
      </w:r>
      <w:r>
        <w:t xml:space="preserve"> with developers to suggest changes to development plans?  Susan mentioned the Incident Mitigation </w:t>
      </w:r>
      <w:r w:rsidR="00027377">
        <w:t xml:space="preserve">Management </w:t>
      </w:r>
      <w:r>
        <w:t xml:space="preserve">Plan (ref. PHMSA NOPR) proposed in Spectra’s comments to NOPR.  At what level does Spectra get involved with operators?  Do operators respond positively? Spectra has not vetted through INGAA.  Would ROW agents or others interfacing with </w:t>
      </w:r>
      <w:r>
        <w:lastRenderedPageBreak/>
        <w:t>developers knowledgeable enough about PIPA recommended practices to suggest changes such as building location/orientation, runoff control, etc.</w:t>
      </w:r>
    </w:p>
    <w:p w:rsidR="00804EB6" w:rsidRDefault="00804EB6" w:rsidP="00B436EF">
      <w:pPr>
        <w:pStyle w:val="ListParagraph"/>
        <w:numPr>
          <w:ilvl w:val="1"/>
          <w:numId w:val="36"/>
        </w:numPr>
        <w:spacing w:before="120" w:after="0"/>
        <w:contextualSpacing w:val="0"/>
      </w:pPr>
      <w:r>
        <w:t xml:space="preserve">Aaron – </w:t>
      </w:r>
      <w:r w:rsidR="00027377">
        <w:t xml:space="preserve">A developer/builder’s response </w:t>
      </w:r>
      <w:r>
        <w:t>varies from community to community.  Some stakeholders will be offended by operator suggesting such changes.  Recommendations and actions have to lie with local planning authority.  Developers are driven by financial reasons and are less likely to respond positively to operator-suggested changes.</w:t>
      </w:r>
    </w:p>
    <w:p w:rsidR="00804EB6" w:rsidRDefault="00804EB6" w:rsidP="00B436EF">
      <w:pPr>
        <w:pStyle w:val="ListParagraph"/>
        <w:numPr>
          <w:ilvl w:val="1"/>
          <w:numId w:val="36"/>
        </w:numPr>
        <w:spacing w:before="120" w:after="0"/>
        <w:contextualSpacing w:val="0"/>
      </w:pPr>
      <w:r>
        <w:t xml:space="preserve">Who would NAHB recommend receive interactions about PIPA recommendations?  It would vary, depending on other constraints affecting developers. Key is to get audience very early in </w:t>
      </w:r>
      <w:r w:rsidR="00B436EF">
        <w:t xml:space="preserve">planning </w:t>
      </w:r>
      <w:r>
        <w:t>process before more $$ have been invested.</w:t>
      </w:r>
    </w:p>
    <w:p w:rsidR="00B436EF" w:rsidRDefault="00B436EF" w:rsidP="00B436EF">
      <w:pPr>
        <w:pStyle w:val="ListParagraph"/>
        <w:numPr>
          <w:ilvl w:val="1"/>
          <w:numId w:val="36"/>
        </w:numPr>
        <w:spacing w:before="120" w:after="0"/>
        <w:contextualSpacing w:val="0"/>
      </w:pPr>
      <w:r>
        <w:t>Q (Christie Murray): What has been done to-date to get PIPA info out to stakeholders under operator public awareness programs?</w:t>
      </w:r>
    </w:p>
    <w:p w:rsidR="00B436EF" w:rsidRDefault="00B436EF" w:rsidP="00B436EF">
      <w:pPr>
        <w:pStyle w:val="ListParagraph"/>
        <w:numPr>
          <w:ilvl w:val="2"/>
          <w:numId w:val="36"/>
        </w:numPr>
        <w:spacing w:before="120" w:after="0"/>
        <w:contextualSpacing w:val="0"/>
      </w:pPr>
      <w:r>
        <w:t xml:space="preserve">For Spectra, and more than half of the INGAA-member operators, information is being included in normal cycle of communications.  </w:t>
      </w:r>
    </w:p>
    <w:p w:rsidR="00B436EF" w:rsidRDefault="00B436EF" w:rsidP="00B436EF">
      <w:pPr>
        <w:pStyle w:val="ListParagraph"/>
        <w:numPr>
          <w:ilvl w:val="2"/>
          <w:numId w:val="36"/>
        </w:numPr>
        <w:spacing w:before="120" w:after="0"/>
        <w:contextualSpacing w:val="0"/>
      </w:pPr>
      <w:r>
        <w:t>Recommend PIPA be included as a baseline requirement and that operators include PIPA link on their websites.</w:t>
      </w:r>
    </w:p>
    <w:p w:rsidR="00C53E95" w:rsidRDefault="00B436EF" w:rsidP="00B436EF">
      <w:pPr>
        <w:pStyle w:val="ListParagraph"/>
        <w:numPr>
          <w:ilvl w:val="0"/>
          <w:numId w:val="36"/>
        </w:numPr>
        <w:spacing w:before="120" w:after="0"/>
        <w:contextualSpacing w:val="0"/>
      </w:pPr>
      <w:r>
        <w:t>PIPA 2012 Annual Meeting, Richmond , VA</w:t>
      </w:r>
      <w:r w:rsidR="002D6CFD">
        <w:t xml:space="preserve">. </w:t>
      </w:r>
      <w:r w:rsidR="00C53E95">
        <w:t>July Meeting Information</w:t>
      </w:r>
    </w:p>
    <w:p w:rsidR="002E467C" w:rsidRDefault="00B20819" w:rsidP="002E467C">
      <w:pPr>
        <w:pStyle w:val="ListParagraph"/>
        <w:numPr>
          <w:ilvl w:val="1"/>
          <w:numId w:val="35"/>
        </w:numPr>
        <w:spacing w:before="120" w:after="0"/>
        <w:contextualSpacing w:val="0"/>
      </w:pPr>
      <w:r>
        <w:t>July 24</w:t>
      </w:r>
      <w:r w:rsidR="002E467C">
        <w:t xml:space="preserve"> </w:t>
      </w:r>
      <w:r w:rsidR="002D6CFD">
        <w:t>(VDEM Offices)</w:t>
      </w:r>
    </w:p>
    <w:p w:rsidR="00AE40B9" w:rsidRDefault="002E467C" w:rsidP="002E467C">
      <w:pPr>
        <w:pStyle w:val="ListParagraph"/>
        <w:numPr>
          <w:ilvl w:val="2"/>
          <w:numId w:val="35"/>
        </w:numPr>
        <w:spacing w:before="120" w:after="0"/>
        <w:contextualSpacing w:val="0"/>
      </w:pPr>
      <w:r>
        <w:t xml:space="preserve">Meet </w:t>
      </w:r>
      <w:r w:rsidR="00AE40B9">
        <w:t xml:space="preserve">at VDEM’s office at 10 am. </w:t>
      </w:r>
    </w:p>
    <w:p w:rsidR="002E467C" w:rsidRDefault="00AE40B9" w:rsidP="00AE40B9">
      <w:pPr>
        <w:pStyle w:val="ListParagraph"/>
        <w:numPr>
          <w:ilvl w:val="2"/>
          <w:numId w:val="35"/>
        </w:numPr>
        <w:spacing w:before="120" w:after="0"/>
        <w:contextualSpacing w:val="0"/>
      </w:pPr>
      <w:r>
        <w:t>PIPA Team meeting from 10-11 am.</w:t>
      </w:r>
      <w:r w:rsidR="002E467C">
        <w:t xml:space="preserve">  </w:t>
      </w:r>
    </w:p>
    <w:p w:rsidR="00AE40B9" w:rsidRDefault="00AE40B9" w:rsidP="00AE40B9">
      <w:pPr>
        <w:pStyle w:val="ListParagraph"/>
        <w:numPr>
          <w:ilvl w:val="2"/>
          <w:numId w:val="35"/>
        </w:numPr>
        <w:spacing w:before="120" w:after="0"/>
        <w:contextualSpacing w:val="0"/>
      </w:pPr>
      <w:r>
        <w:t>11 am – meet with VDEM</w:t>
      </w:r>
    </w:p>
    <w:p w:rsidR="002E467C" w:rsidRDefault="00AE40B9" w:rsidP="002E467C">
      <w:pPr>
        <w:pStyle w:val="ListParagraph"/>
        <w:numPr>
          <w:ilvl w:val="2"/>
          <w:numId w:val="35"/>
        </w:numPr>
        <w:spacing w:before="120" w:after="0"/>
        <w:contextualSpacing w:val="0"/>
      </w:pPr>
      <w:r>
        <w:t>Will arrange for lunch to be brought in for a working lunch.</w:t>
      </w:r>
    </w:p>
    <w:p w:rsidR="002E467C" w:rsidRDefault="002E467C" w:rsidP="002E467C">
      <w:pPr>
        <w:pStyle w:val="ListParagraph"/>
        <w:numPr>
          <w:ilvl w:val="2"/>
          <w:numId w:val="35"/>
        </w:numPr>
        <w:spacing w:before="120" w:after="0"/>
        <w:contextualSpacing w:val="0"/>
      </w:pPr>
      <w:r>
        <w:t>Dis</w:t>
      </w:r>
      <w:r w:rsidR="00DC571B">
        <w:t>cussion of the pilot program with VDEM:</w:t>
      </w:r>
    </w:p>
    <w:p w:rsidR="002E467C" w:rsidRDefault="002E467C" w:rsidP="002E467C">
      <w:pPr>
        <w:pStyle w:val="ListParagraph"/>
        <w:numPr>
          <w:ilvl w:val="3"/>
          <w:numId w:val="35"/>
        </w:numPr>
        <w:spacing w:before="120" w:after="0"/>
        <w:contextualSpacing w:val="0"/>
      </w:pPr>
      <w:r>
        <w:t>Update VA HMP to include impacts of natural hazards on pipelines</w:t>
      </w:r>
      <w:r w:rsidR="002D6CFD">
        <w:t xml:space="preserve"> (VA HMP Sections 3.4 and 3.7 through 3.15) (reference </w:t>
      </w:r>
      <w:hyperlink r:id="rId9" w:history="1">
        <w:r w:rsidR="002D6CFD" w:rsidRPr="00C44908">
          <w:rPr>
            <w:rStyle w:val="Hyperlink"/>
          </w:rPr>
          <w:t>www.vaemergency.gov/node/1359</w:t>
        </w:r>
      </w:hyperlink>
      <w:r w:rsidR="002D6CFD">
        <w:t xml:space="preserve">). </w:t>
      </w:r>
      <w:r>
        <w:t xml:space="preserve"> Later to be expanded to other infrastructure.</w:t>
      </w:r>
    </w:p>
    <w:p w:rsidR="002E467C" w:rsidRDefault="002E467C" w:rsidP="002E467C">
      <w:pPr>
        <w:pStyle w:val="ListParagraph"/>
        <w:numPr>
          <w:ilvl w:val="3"/>
          <w:numId w:val="35"/>
        </w:numPr>
        <w:spacing w:before="120" w:after="0"/>
        <w:contextualSpacing w:val="0"/>
      </w:pPr>
      <w:r>
        <w:t>Primer for operators regarding hazard mitigation plans.</w:t>
      </w:r>
    </w:p>
    <w:p w:rsidR="002E467C" w:rsidRDefault="002E467C" w:rsidP="002E467C">
      <w:pPr>
        <w:pStyle w:val="ListParagraph"/>
        <w:numPr>
          <w:ilvl w:val="3"/>
          <w:numId w:val="35"/>
        </w:numPr>
        <w:spacing w:before="120" w:after="0"/>
        <w:contextualSpacing w:val="0"/>
      </w:pPr>
      <w:r>
        <w:t xml:space="preserve">Primer for emergency management/hazard mitigation managers regarding pipelines.   Basis is Pipeline Emergencies and </w:t>
      </w:r>
      <w:r w:rsidR="00DC571B">
        <w:t>PST Landowners Guide.</w:t>
      </w:r>
    </w:p>
    <w:p w:rsidR="002E467C" w:rsidRDefault="002E467C" w:rsidP="002E467C">
      <w:pPr>
        <w:pStyle w:val="ListParagraph"/>
        <w:numPr>
          <w:ilvl w:val="3"/>
          <w:numId w:val="35"/>
        </w:numPr>
        <w:spacing w:before="120" w:after="0"/>
        <w:contextualSpacing w:val="0"/>
      </w:pPr>
      <w:r>
        <w:t>VDEM may want promotional pieces to use in discussing pipelines and hazard mitigation with land owners/managers.</w:t>
      </w:r>
    </w:p>
    <w:p w:rsidR="002E467C" w:rsidRDefault="00DC571B" w:rsidP="002E467C">
      <w:pPr>
        <w:pStyle w:val="ListParagraph"/>
        <w:numPr>
          <w:ilvl w:val="2"/>
          <w:numId w:val="35"/>
        </w:numPr>
        <w:spacing w:before="120" w:after="0"/>
        <w:contextualSpacing w:val="0"/>
      </w:pPr>
      <w:r>
        <w:t xml:space="preserve">6:30 pm </w:t>
      </w:r>
      <w:r w:rsidR="00EC661F">
        <w:t>Team d</w:t>
      </w:r>
      <w:r w:rsidR="002E467C">
        <w:t>inner</w:t>
      </w:r>
      <w:r w:rsidR="00EC661F">
        <w:t xml:space="preserve"> at Bookbinders in Richmond.</w:t>
      </w:r>
    </w:p>
    <w:p w:rsidR="002E467C" w:rsidRDefault="00B20819" w:rsidP="002E467C">
      <w:pPr>
        <w:pStyle w:val="ListParagraph"/>
        <w:numPr>
          <w:ilvl w:val="1"/>
          <w:numId w:val="35"/>
        </w:numPr>
        <w:spacing w:before="120" w:after="0"/>
        <w:contextualSpacing w:val="0"/>
      </w:pPr>
      <w:r>
        <w:t xml:space="preserve">July 25 </w:t>
      </w:r>
      <w:r w:rsidR="002D6CFD">
        <w:t>(VA SCC Offices)</w:t>
      </w:r>
    </w:p>
    <w:p w:rsidR="002D6CFD" w:rsidRDefault="00DC571B" w:rsidP="002D6CFD">
      <w:pPr>
        <w:pStyle w:val="ListParagraph"/>
        <w:numPr>
          <w:ilvl w:val="2"/>
          <w:numId w:val="35"/>
        </w:numPr>
        <w:spacing w:before="120" w:after="0"/>
        <w:contextualSpacing w:val="0"/>
      </w:pPr>
      <w:r>
        <w:lastRenderedPageBreak/>
        <w:t xml:space="preserve">8 am - </w:t>
      </w:r>
      <w:r w:rsidR="00FB3DC9">
        <w:t xml:space="preserve">Develop Communications Plan for next year.  </w:t>
      </w:r>
      <w:r w:rsidR="002D6CFD">
        <w:t>Review hazard mitigation planning process and review Virginia’s hazard mitigation plan (HMP). Discuss what benefits we [PIPA Team] are hoping to achieve from the process.</w:t>
      </w:r>
    </w:p>
    <w:p w:rsidR="00FB3DC9" w:rsidRDefault="00401A64" w:rsidP="00FB3DC9">
      <w:pPr>
        <w:pStyle w:val="ListParagraph"/>
        <w:numPr>
          <w:ilvl w:val="2"/>
          <w:numId w:val="35"/>
        </w:numPr>
        <w:spacing w:before="120" w:after="0"/>
        <w:contextualSpacing w:val="0"/>
      </w:pPr>
      <w:r>
        <w:t>Discuss</w:t>
      </w:r>
      <w:r w:rsidR="00FB3DC9">
        <w:t xml:space="preserve"> public awareness and land use planning </w:t>
      </w:r>
      <w:r>
        <w:t>synergies</w:t>
      </w:r>
      <w:r w:rsidR="00FB3DC9">
        <w:t>.</w:t>
      </w:r>
      <w:r w:rsidR="00B436EF">
        <w:t xml:space="preserve"> Discuss consultation and planning zones.</w:t>
      </w:r>
    </w:p>
    <w:p w:rsidR="00FB3DC9" w:rsidRDefault="00FB3DC9" w:rsidP="00FB3DC9">
      <w:pPr>
        <w:pStyle w:val="ListParagraph"/>
        <w:numPr>
          <w:ilvl w:val="2"/>
          <w:numId w:val="35"/>
        </w:numPr>
        <w:spacing w:before="120" w:after="0"/>
        <w:contextualSpacing w:val="0"/>
      </w:pPr>
      <w:r>
        <w:t>Discussion with VA land development code official about PIPA RPs and what implementation might look like in VA.</w:t>
      </w:r>
    </w:p>
    <w:p w:rsidR="002E467C" w:rsidRDefault="002E467C" w:rsidP="002E467C">
      <w:pPr>
        <w:pStyle w:val="ListParagraph"/>
        <w:numPr>
          <w:ilvl w:val="2"/>
          <w:numId w:val="35"/>
        </w:numPr>
        <w:spacing w:before="120" w:after="0"/>
        <w:contextualSpacing w:val="0"/>
      </w:pPr>
      <w:r>
        <w:t xml:space="preserve">Discuss revamp of PIPA </w:t>
      </w:r>
      <w:r w:rsidR="00FB3DC9">
        <w:t xml:space="preserve">external </w:t>
      </w:r>
      <w:r>
        <w:t xml:space="preserve">website and </w:t>
      </w:r>
      <w:r w:rsidR="00FB3DC9">
        <w:t>PIPA Communication Team webpage</w:t>
      </w:r>
      <w:r>
        <w:t xml:space="preserve">.  </w:t>
      </w:r>
      <w:r w:rsidR="00FB3DC9">
        <w:t>Please bring ideas.</w:t>
      </w:r>
    </w:p>
    <w:p w:rsidR="00B436EF" w:rsidRDefault="00DC571B" w:rsidP="002D6CFD">
      <w:pPr>
        <w:pStyle w:val="ListParagraph"/>
        <w:numPr>
          <w:ilvl w:val="2"/>
          <w:numId w:val="35"/>
        </w:numPr>
        <w:spacing w:before="120" w:after="0"/>
        <w:contextualSpacing w:val="0"/>
      </w:pPr>
      <w:r>
        <w:t>Close at 2 pm.</w:t>
      </w:r>
    </w:p>
    <w:p w:rsidR="001E1C5C" w:rsidRDefault="00DD0617" w:rsidP="00DD0617">
      <w:pPr>
        <w:pStyle w:val="ListParagraph"/>
        <w:numPr>
          <w:ilvl w:val="0"/>
          <w:numId w:val="36"/>
        </w:numPr>
        <w:spacing w:before="120" w:after="0"/>
        <w:contextualSpacing w:val="0"/>
      </w:pPr>
      <w:r>
        <w:t>Julie review of why we are using hazard mitigation plans to promote PIPA</w:t>
      </w:r>
    </w:p>
    <w:p w:rsidR="00DD0617" w:rsidRDefault="00CD4063" w:rsidP="00CD4063">
      <w:pPr>
        <w:pStyle w:val="ListParagraph"/>
        <w:numPr>
          <w:ilvl w:val="1"/>
          <w:numId w:val="36"/>
        </w:numPr>
        <w:spacing w:before="120" w:after="0"/>
      </w:pPr>
      <w:r>
        <w:t>These (emergency management) are groups actively involved in making changes in policies in land planning at the national and state levels.</w:t>
      </w:r>
    </w:p>
    <w:p w:rsidR="00CD4063" w:rsidRDefault="00CD4063" w:rsidP="00CD4063">
      <w:pPr>
        <w:pStyle w:val="ListParagraph"/>
        <w:numPr>
          <w:ilvl w:val="1"/>
          <w:numId w:val="36"/>
        </w:numPr>
        <w:spacing w:before="120" w:after="0"/>
      </w:pPr>
      <w:r>
        <w:t>Speak in local government terminology</w:t>
      </w:r>
    </w:p>
    <w:p w:rsidR="00CD4063" w:rsidRDefault="00CD4063" w:rsidP="00CD4063">
      <w:pPr>
        <w:pStyle w:val="ListParagraph"/>
        <w:numPr>
          <w:ilvl w:val="1"/>
          <w:numId w:val="36"/>
        </w:numPr>
        <w:spacing w:before="120" w:after="0"/>
      </w:pPr>
      <w:r>
        <w:t>Utilize existing, authoritative, trusted communication channels</w:t>
      </w:r>
    </w:p>
    <w:p w:rsidR="00CD4063" w:rsidRDefault="00CD4063" w:rsidP="00CD4063">
      <w:pPr>
        <w:pStyle w:val="ListParagraph"/>
        <w:numPr>
          <w:ilvl w:val="1"/>
          <w:numId w:val="36"/>
        </w:numPr>
        <w:spacing w:before="120" w:after="0"/>
      </w:pPr>
      <w:r>
        <w:t>Develop a sustainable path</w:t>
      </w:r>
    </w:p>
    <w:p w:rsidR="00CD4063" w:rsidRDefault="00CD4063" w:rsidP="00CD4063">
      <w:pPr>
        <w:pStyle w:val="ListParagraph"/>
        <w:numPr>
          <w:ilvl w:val="1"/>
          <w:numId w:val="36"/>
        </w:numPr>
        <w:spacing w:before="120" w:after="0"/>
      </w:pPr>
      <w:r>
        <w:t>Recognize the long-term, evolutionary process of planning</w:t>
      </w:r>
    </w:p>
    <w:p w:rsidR="00CD4063" w:rsidRDefault="00CD4063" w:rsidP="00CD4063">
      <w:pPr>
        <w:pStyle w:val="ListParagraph"/>
        <w:numPr>
          <w:ilvl w:val="1"/>
          <w:numId w:val="36"/>
        </w:numPr>
        <w:spacing w:before="120" w:after="0"/>
      </w:pPr>
      <w:r>
        <w:t>Implement actionable, short-term tasks</w:t>
      </w:r>
    </w:p>
    <w:p w:rsidR="00CD4063" w:rsidRDefault="00CD4063" w:rsidP="00CD4063">
      <w:pPr>
        <w:pStyle w:val="ListParagraph"/>
        <w:numPr>
          <w:ilvl w:val="1"/>
          <w:numId w:val="36"/>
        </w:numPr>
        <w:spacing w:before="120" w:after="0"/>
      </w:pPr>
      <w:r>
        <w:t>Build pipeline awareness</w:t>
      </w:r>
    </w:p>
    <w:p w:rsidR="00CD4063" w:rsidRDefault="00CD4063" w:rsidP="00CD4063">
      <w:pPr>
        <w:pStyle w:val="ListParagraph"/>
        <w:numPr>
          <w:ilvl w:val="1"/>
          <w:numId w:val="36"/>
        </w:numPr>
        <w:spacing w:before="120" w:after="0"/>
      </w:pPr>
      <w:r>
        <w:t>Foster government/operator/regulator relationships</w:t>
      </w:r>
    </w:p>
    <w:p w:rsidR="000C2990" w:rsidRDefault="00CD4063" w:rsidP="00CD4063">
      <w:pPr>
        <w:pStyle w:val="ListParagraph"/>
        <w:numPr>
          <w:ilvl w:val="0"/>
          <w:numId w:val="36"/>
        </w:numPr>
        <w:spacing w:before="120" w:after="0"/>
        <w:contextualSpacing w:val="0"/>
      </w:pPr>
      <w:r>
        <w:t>Julie review of Hazard Mitigation Planning Process steps:</w:t>
      </w:r>
    </w:p>
    <w:p w:rsidR="00CD4063" w:rsidRDefault="00CD4063" w:rsidP="00CD4063">
      <w:pPr>
        <w:pStyle w:val="ListParagraph"/>
        <w:numPr>
          <w:ilvl w:val="1"/>
          <w:numId w:val="36"/>
        </w:numPr>
        <w:spacing w:before="120" w:after="0"/>
      </w:pPr>
      <w:r>
        <w:t xml:space="preserve">Hazard Identification – </w:t>
      </w:r>
      <w:r w:rsidR="00BE6880">
        <w:t>Describe</w:t>
      </w:r>
      <w:r>
        <w:t xml:space="preserve"> the hazards</w:t>
      </w:r>
    </w:p>
    <w:p w:rsidR="00CD4063" w:rsidRDefault="00CD4063" w:rsidP="00CD4063">
      <w:pPr>
        <w:pStyle w:val="ListParagraph"/>
        <w:numPr>
          <w:ilvl w:val="1"/>
          <w:numId w:val="36"/>
        </w:numPr>
        <w:spacing w:before="120" w:after="0"/>
      </w:pPr>
      <w:r>
        <w:t>Vulnerability Assessment – Estimate the impacts the hazards could cause</w:t>
      </w:r>
    </w:p>
    <w:p w:rsidR="00CD4063" w:rsidRDefault="00CD4063" w:rsidP="00CD4063">
      <w:pPr>
        <w:pStyle w:val="ListParagraph"/>
        <w:numPr>
          <w:ilvl w:val="1"/>
          <w:numId w:val="36"/>
        </w:numPr>
        <w:spacing w:before="120" w:after="0"/>
      </w:pPr>
      <w:r>
        <w:t>Capability Assessment – Assess what safeguards exist that might already or could potentially lessen those impacts</w:t>
      </w:r>
    </w:p>
    <w:p w:rsidR="00CD4063" w:rsidRDefault="00CD4063" w:rsidP="00CD4063">
      <w:pPr>
        <w:pStyle w:val="ListParagraph"/>
        <w:numPr>
          <w:ilvl w:val="1"/>
          <w:numId w:val="36"/>
        </w:numPr>
        <w:spacing w:before="120" w:after="0"/>
      </w:pPr>
      <w:r>
        <w:t xml:space="preserve">Develop and Implement </w:t>
      </w:r>
      <w:r w:rsidR="00027377">
        <w:t>Mitigation Strategy</w:t>
      </w:r>
      <w:r>
        <w:t xml:space="preserve"> Plan – Determine what can be done and select those actions that are appropriate for the community in question.</w:t>
      </w:r>
    </w:p>
    <w:p w:rsidR="00CD4063" w:rsidRDefault="00CD4063" w:rsidP="00CD4063">
      <w:pPr>
        <w:pStyle w:val="ListParagraph"/>
        <w:numPr>
          <w:ilvl w:val="0"/>
          <w:numId w:val="36"/>
        </w:numPr>
        <w:spacing w:before="120" w:after="0"/>
        <w:contextualSpacing w:val="0"/>
      </w:pPr>
      <w:r>
        <w:t>Julie review of Hazard Mitigation Planning deliverables:</w:t>
      </w:r>
    </w:p>
    <w:p w:rsidR="00CD4063" w:rsidRDefault="00CD4063" w:rsidP="00D21158">
      <w:pPr>
        <w:pStyle w:val="ListParagraph"/>
        <w:numPr>
          <w:ilvl w:val="1"/>
          <w:numId w:val="36"/>
        </w:numPr>
        <w:spacing w:before="120" w:after="0"/>
      </w:pPr>
      <w:r>
        <w:t>Primer for hazard mitigation managers about pipelines</w:t>
      </w:r>
    </w:p>
    <w:p w:rsidR="00CD4063" w:rsidRDefault="00D21158" w:rsidP="00D21158">
      <w:pPr>
        <w:pStyle w:val="ListParagraph"/>
        <w:numPr>
          <w:ilvl w:val="1"/>
          <w:numId w:val="36"/>
        </w:numPr>
        <w:spacing w:before="120" w:after="0"/>
      </w:pPr>
      <w:r>
        <w:t>Primer for pipeline operators about hazard mitigation plans (planning)</w:t>
      </w:r>
    </w:p>
    <w:p w:rsidR="00D21158" w:rsidRDefault="00D21158" w:rsidP="00D21158">
      <w:pPr>
        <w:pStyle w:val="ListParagraph"/>
        <w:numPr>
          <w:ilvl w:val="1"/>
          <w:numId w:val="36"/>
        </w:numPr>
        <w:spacing w:before="120" w:after="0"/>
      </w:pPr>
      <w:r>
        <w:t>Work with VDEM to incorporate pipelines as critical infrastructure potentially impacted by natural hazards</w:t>
      </w:r>
    </w:p>
    <w:p w:rsidR="00D21158" w:rsidRPr="00CD4063" w:rsidRDefault="00D21158" w:rsidP="00D21158">
      <w:pPr>
        <w:pStyle w:val="ListParagraph"/>
        <w:numPr>
          <w:ilvl w:val="1"/>
          <w:numId w:val="36"/>
        </w:numPr>
        <w:spacing w:before="120" w:after="0"/>
      </w:pPr>
      <w:r>
        <w:t>Introductions to VA state agencies that could implement mitigation strategies – PIPA RPs</w:t>
      </w:r>
    </w:p>
    <w:p w:rsidR="00D21158" w:rsidRDefault="00CD4063" w:rsidP="00D21158">
      <w:pPr>
        <w:spacing w:before="120" w:after="0"/>
        <w:ind w:left="360"/>
        <w:rPr>
          <w:rFonts w:eastAsiaTheme="majorEastAsia" w:cstheme="minorHAnsi"/>
          <w:bCs/>
        </w:rPr>
      </w:pPr>
      <w:r w:rsidRPr="00D21158">
        <w:rPr>
          <w:rFonts w:eastAsiaTheme="majorEastAsia" w:cstheme="minorHAnsi"/>
          <w:bCs/>
        </w:rPr>
        <w:t xml:space="preserve">Q: Why is Virginia reluctant to include pipelines as a separate hazard versus impacted by existing hazards?  </w:t>
      </w:r>
    </w:p>
    <w:p w:rsidR="00CD4063" w:rsidRPr="00D21158" w:rsidRDefault="00CD4063" w:rsidP="00D21158">
      <w:pPr>
        <w:pStyle w:val="ListParagraph"/>
        <w:numPr>
          <w:ilvl w:val="0"/>
          <w:numId w:val="37"/>
        </w:numPr>
        <w:spacing w:before="120" w:after="0"/>
        <w:ind w:left="1080"/>
        <w:rPr>
          <w:rFonts w:asciiTheme="majorHAnsi" w:eastAsiaTheme="majorEastAsia" w:hAnsiTheme="majorHAnsi" w:cstheme="majorBidi"/>
          <w:b/>
          <w:bCs/>
          <w:sz w:val="26"/>
          <w:szCs w:val="26"/>
        </w:rPr>
      </w:pPr>
      <w:r w:rsidRPr="00D21158">
        <w:rPr>
          <w:rFonts w:eastAsiaTheme="majorEastAsia" w:cstheme="minorHAnsi"/>
          <w:bCs/>
        </w:rPr>
        <w:t>Mostly has to do with their schedule for revising their existing HMP.  Not all states are on same cycle/schedule.</w:t>
      </w:r>
      <w:r w:rsidRPr="00D21158">
        <w:rPr>
          <w:rFonts w:asciiTheme="majorHAnsi" w:eastAsiaTheme="majorEastAsia" w:hAnsiTheme="majorHAnsi" w:cstheme="majorBidi"/>
          <w:b/>
          <w:bCs/>
          <w:sz w:val="26"/>
          <w:szCs w:val="26"/>
        </w:rPr>
        <w:br w:type="page"/>
      </w:r>
    </w:p>
    <w:p w:rsidR="00CD4063" w:rsidRPr="005C3EDF" w:rsidRDefault="00CD4063" w:rsidP="001E1C5C">
      <w:pPr>
        <w:spacing w:before="120" w:after="0"/>
        <w:rPr>
          <w:rFonts w:asciiTheme="majorHAnsi" w:eastAsiaTheme="majorEastAsia" w:hAnsiTheme="majorHAnsi" w:cstheme="majorBidi"/>
          <w:b/>
          <w:bCs/>
          <w:sz w:val="26"/>
          <w:szCs w:val="26"/>
        </w:rPr>
      </w:pPr>
    </w:p>
    <w:p w:rsidR="00EE5B36" w:rsidRDefault="00EE5B36" w:rsidP="00EE5B36">
      <w:pPr>
        <w:pStyle w:val="Heading2"/>
        <w:rPr>
          <w:color w:val="auto"/>
        </w:rPr>
      </w:pPr>
      <w:r w:rsidRPr="005C3EDF">
        <w:rPr>
          <w:color w:val="auto"/>
        </w:rPr>
        <w:t>Participants</w:t>
      </w:r>
    </w:p>
    <w:tbl>
      <w:tblPr>
        <w:tblW w:w="5042" w:type="pct"/>
        <w:tblBorders>
          <w:top w:val="single" w:sz="8" w:space="0" w:color="C0C0C0"/>
          <w:bottom w:val="single" w:sz="8" w:space="0" w:color="C0C0C0"/>
          <w:insideH w:val="single" w:sz="8" w:space="0" w:color="C0C0C0"/>
          <w:insideV w:val="single" w:sz="8" w:space="0" w:color="C0C0C0"/>
        </w:tblBorders>
        <w:tblCellMar>
          <w:left w:w="0" w:type="dxa"/>
          <w:right w:w="0" w:type="dxa"/>
        </w:tblCellMar>
        <w:tblLook w:val="04A0" w:firstRow="1" w:lastRow="0" w:firstColumn="1" w:lastColumn="0" w:noHBand="0" w:noVBand="1"/>
      </w:tblPr>
      <w:tblGrid>
        <w:gridCol w:w="2778"/>
        <w:gridCol w:w="1471"/>
        <w:gridCol w:w="3510"/>
        <w:gridCol w:w="3350"/>
      </w:tblGrid>
      <w:tr w:rsidR="005E499C" w:rsidTr="005E499C">
        <w:trPr>
          <w:trHeight w:val="113"/>
          <w:tblHeader/>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E499C" w:rsidRDefault="005E499C" w:rsidP="005E499C">
            <w:pPr>
              <w:jc w:val="center"/>
              <w:rPr>
                <w:rFonts w:cstheme="minorHAnsi"/>
                <w:b/>
                <w:bCs/>
                <w:sz w:val="20"/>
                <w:szCs w:val="20"/>
              </w:rPr>
            </w:pPr>
            <w:r w:rsidRPr="005E499C">
              <w:rPr>
                <w:rFonts w:cstheme="minorHAnsi"/>
                <w:b/>
                <w:bCs/>
                <w:sz w:val="20"/>
                <w:szCs w:val="20"/>
              </w:rPr>
              <w:t>Name</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E499C" w:rsidRDefault="005E499C" w:rsidP="005E499C">
            <w:pPr>
              <w:jc w:val="center"/>
              <w:rPr>
                <w:b/>
                <w:sz w:val="20"/>
                <w:szCs w:val="20"/>
              </w:rPr>
            </w:pPr>
            <w:r w:rsidRPr="005E499C">
              <w:rPr>
                <w:b/>
                <w:sz w:val="20"/>
                <w:szCs w:val="20"/>
              </w:rPr>
              <w:t>Organization Representing</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E499C" w:rsidRDefault="005E499C" w:rsidP="005E499C">
            <w:pPr>
              <w:jc w:val="center"/>
              <w:rPr>
                <w:rFonts w:cstheme="minorHAnsi"/>
                <w:b/>
                <w:bCs/>
                <w:sz w:val="20"/>
                <w:szCs w:val="20"/>
              </w:rPr>
            </w:pPr>
            <w:r w:rsidRPr="005E499C">
              <w:rPr>
                <w:rFonts w:cstheme="minorHAnsi"/>
                <w:b/>
                <w:bCs/>
                <w:sz w:val="20"/>
                <w:szCs w:val="20"/>
              </w:rPr>
              <w:t>Company</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E499C" w:rsidRDefault="005E499C" w:rsidP="005E499C">
            <w:pPr>
              <w:jc w:val="center"/>
              <w:rPr>
                <w:rFonts w:cstheme="minorHAnsi"/>
                <w:b/>
                <w:bCs/>
                <w:sz w:val="20"/>
                <w:szCs w:val="20"/>
              </w:rPr>
            </w:pPr>
            <w:r w:rsidRPr="005E499C">
              <w:rPr>
                <w:rFonts w:cstheme="minorHAnsi"/>
                <w:b/>
                <w:bCs/>
                <w:sz w:val="20"/>
                <w:szCs w:val="20"/>
              </w:rPr>
              <w:t>Email</w:t>
            </w:r>
          </w:p>
        </w:tc>
      </w:tr>
      <w:tr w:rsidR="005E499C" w:rsidRPr="00A37D38"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Cynthia Munyon*</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NAPSR</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Iowa Utilities Board</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37D38" w:rsidRDefault="00AA41E4" w:rsidP="005E499C">
            <w:pPr>
              <w:spacing w:before="60" w:after="60" w:line="240" w:lineRule="auto"/>
              <w:jc w:val="center"/>
              <w:rPr>
                <w:rFonts w:cstheme="minorHAnsi"/>
                <w:bCs/>
                <w:color w:val="A6A6A6" w:themeColor="background1" w:themeShade="A6"/>
                <w:sz w:val="20"/>
                <w:szCs w:val="20"/>
              </w:rPr>
            </w:pPr>
            <w:hyperlink r:id="rId10" w:history="1">
              <w:r w:rsidR="005E499C" w:rsidRPr="00A37D38">
                <w:rPr>
                  <w:color w:val="A6A6A6" w:themeColor="background1" w:themeShade="A6"/>
                </w:rPr>
                <w:t>cynthia.munyon@iub.iowa.gov</w:t>
              </w:r>
            </w:hyperlink>
          </w:p>
        </w:tc>
      </w:tr>
      <w:tr w:rsidR="00A37D38" w:rsidRPr="00A37D38"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Steve Fischer</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color w:val="A6A6A6" w:themeColor="background1" w:themeShade="A6"/>
                <w:sz w:val="20"/>
                <w:szCs w:val="20"/>
              </w:rPr>
            </w:pPr>
            <w:r w:rsidRPr="00A37D38">
              <w:rPr>
                <w:rFonts w:cstheme="minorHAnsi"/>
                <w:color w:val="A6A6A6" w:themeColor="background1" w:themeShade="A6"/>
                <w:sz w:val="20"/>
                <w:szCs w:val="20"/>
              </w:rPr>
              <w:t>PHMSA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Pipeline and Hazardous Materials Safety Administration</w:t>
            </w:r>
            <w:r w:rsidR="00695DFD">
              <w:rPr>
                <w:rFonts w:cstheme="minorHAnsi"/>
                <w:bCs/>
                <w:color w:val="A6A6A6" w:themeColor="background1" w:themeShade="A6"/>
                <w:sz w:val="20"/>
                <w:szCs w:val="20"/>
              </w:rPr>
              <w:t xml:space="preserve"> (PHMSA)</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37D38" w:rsidRDefault="00AA41E4" w:rsidP="005E499C">
            <w:pPr>
              <w:spacing w:before="60" w:after="60" w:line="240" w:lineRule="auto"/>
              <w:jc w:val="center"/>
              <w:rPr>
                <w:rFonts w:cstheme="minorHAnsi"/>
                <w:bCs/>
                <w:color w:val="A6A6A6" w:themeColor="background1" w:themeShade="A6"/>
                <w:sz w:val="20"/>
                <w:szCs w:val="20"/>
              </w:rPr>
            </w:pPr>
            <w:hyperlink r:id="rId11" w:history="1">
              <w:r w:rsidR="005E499C" w:rsidRPr="00A37D38">
                <w:rPr>
                  <w:rStyle w:val="Hyperlink"/>
                  <w:rFonts w:cstheme="minorHAnsi"/>
                  <w:bCs/>
                  <w:color w:val="A6A6A6" w:themeColor="background1" w:themeShade="A6"/>
                  <w:sz w:val="20"/>
                  <w:szCs w:val="20"/>
                </w:rPr>
                <w:t>Steve.fischer@dot.gov</w:t>
              </w:r>
            </w:hyperlink>
          </w:p>
        </w:tc>
      </w:tr>
      <w:tr w:rsidR="004B27AF"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tcPr>
          <w:p w:rsidR="004B27AF" w:rsidRDefault="004B27AF" w:rsidP="005E499C">
            <w:pPr>
              <w:spacing w:before="60" w:after="60" w:line="240" w:lineRule="auto"/>
              <w:jc w:val="center"/>
              <w:rPr>
                <w:rFonts w:cstheme="minorHAnsi"/>
                <w:bCs/>
                <w:sz w:val="20"/>
                <w:szCs w:val="20"/>
              </w:rPr>
            </w:pPr>
            <w:r>
              <w:rPr>
                <w:rFonts w:cstheme="minorHAnsi"/>
                <w:bCs/>
                <w:sz w:val="20"/>
                <w:szCs w:val="20"/>
              </w:rPr>
              <w:t>Christie Murray</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4B27AF" w:rsidRDefault="004B27AF" w:rsidP="005E499C">
            <w:pPr>
              <w:spacing w:before="60" w:after="60" w:line="240" w:lineRule="auto"/>
              <w:jc w:val="center"/>
              <w:rPr>
                <w:rFonts w:cstheme="minorHAnsi"/>
                <w:sz w:val="20"/>
                <w:szCs w:val="20"/>
              </w:rPr>
            </w:pPr>
            <w:r>
              <w:rPr>
                <w:rFonts w:cstheme="minorHAnsi"/>
                <w:sz w:val="20"/>
                <w:szCs w:val="20"/>
              </w:rPr>
              <w:t>PHMSA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4B27AF" w:rsidRPr="00582649" w:rsidRDefault="00695DFD" w:rsidP="005E499C">
            <w:pPr>
              <w:spacing w:before="60" w:after="60" w:line="240" w:lineRule="auto"/>
              <w:jc w:val="center"/>
              <w:rPr>
                <w:rFonts w:cstheme="minorHAnsi"/>
                <w:bCs/>
                <w:sz w:val="20"/>
                <w:szCs w:val="20"/>
              </w:rPr>
            </w:pPr>
            <w:r>
              <w:rPr>
                <w:rFonts w:cstheme="minorHAnsi"/>
                <w:bCs/>
                <w:sz w:val="20"/>
                <w:szCs w:val="20"/>
              </w:rPr>
              <w:t>PHMSA</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tcPr>
          <w:p w:rsidR="004B27AF" w:rsidRPr="004B27AF" w:rsidRDefault="004B27AF" w:rsidP="005E499C">
            <w:pPr>
              <w:spacing w:before="60" w:after="60" w:line="240" w:lineRule="auto"/>
              <w:jc w:val="center"/>
              <w:rPr>
                <w:rStyle w:val="Hyperlink"/>
                <w:rFonts w:cstheme="minorHAnsi"/>
                <w:bCs/>
                <w:sz w:val="20"/>
                <w:szCs w:val="20"/>
              </w:rPr>
            </w:pPr>
            <w:r w:rsidRPr="004B27AF">
              <w:rPr>
                <w:rStyle w:val="Hyperlink"/>
                <w:rFonts w:cstheme="minorHAnsi"/>
                <w:bCs/>
                <w:sz w:val="20"/>
                <w:szCs w:val="20"/>
              </w:rPr>
              <w:t>Christie.murray@dot.gov</w:t>
            </w:r>
          </w:p>
        </w:tc>
      </w:tr>
      <w:tr w:rsidR="004B27AF"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tcPr>
          <w:p w:rsidR="004B27AF" w:rsidRPr="00582649" w:rsidRDefault="004B27AF" w:rsidP="005E499C">
            <w:pPr>
              <w:spacing w:before="60" w:after="60" w:line="240" w:lineRule="auto"/>
              <w:jc w:val="center"/>
              <w:rPr>
                <w:rFonts w:cstheme="minorHAnsi"/>
                <w:bCs/>
                <w:sz w:val="20"/>
                <w:szCs w:val="20"/>
              </w:rPr>
            </w:pPr>
            <w:r>
              <w:rPr>
                <w:rFonts w:cstheme="minorHAnsi"/>
                <w:bCs/>
                <w:sz w:val="20"/>
                <w:szCs w:val="20"/>
              </w:rPr>
              <w:t>Annmarie Robertson</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4B27AF" w:rsidRPr="00582649" w:rsidRDefault="004B27AF" w:rsidP="005E499C">
            <w:pPr>
              <w:spacing w:before="60" w:after="60" w:line="240" w:lineRule="auto"/>
              <w:jc w:val="center"/>
              <w:rPr>
                <w:rFonts w:cstheme="minorHAnsi"/>
                <w:sz w:val="20"/>
                <w:szCs w:val="20"/>
              </w:rPr>
            </w:pPr>
            <w:r>
              <w:rPr>
                <w:rFonts w:cstheme="minorHAnsi"/>
                <w:sz w:val="20"/>
                <w:szCs w:val="20"/>
              </w:rPr>
              <w:t>PHMSA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4B27AF" w:rsidRPr="00582649" w:rsidRDefault="00DD0617" w:rsidP="005E499C">
            <w:pPr>
              <w:spacing w:before="60" w:after="60" w:line="240" w:lineRule="auto"/>
              <w:jc w:val="center"/>
              <w:rPr>
                <w:rFonts w:cstheme="minorHAnsi"/>
                <w:bCs/>
                <w:sz w:val="20"/>
                <w:szCs w:val="20"/>
              </w:rPr>
            </w:pPr>
            <w:r>
              <w:rPr>
                <w:rFonts w:cstheme="minorHAnsi"/>
                <w:sz w:val="20"/>
                <w:szCs w:val="20"/>
              </w:rPr>
              <w:t>PHMSA</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tcPr>
          <w:p w:rsidR="004B27AF" w:rsidRPr="004B27AF" w:rsidRDefault="004B27AF" w:rsidP="005E499C">
            <w:pPr>
              <w:spacing w:before="60" w:after="60" w:line="240" w:lineRule="auto"/>
              <w:jc w:val="center"/>
              <w:rPr>
                <w:rStyle w:val="Hyperlink"/>
                <w:rFonts w:cstheme="minorHAnsi"/>
                <w:bCs/>
                <w:sz w:val="20"/>
                <w:szCs w:val="20"/>
              </w:rPr>
            </w:pPr>
            <w:r w:rsidRPr="004B27AF">
              <w:rPr>
                <w:rStyle w:val="Hyperlink"/>
                <w:rFonts w:cstheme="minorHAnsi"/>
                <w:bCs/>
                <w:sz w:val="20"/>
                <w:szCs w:val="20"/>
              </w:rPr>
              <w:t>Annmarie.robertson@dot.gov</w:t>
            </w:r>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bCs/>
                <w:sz w:val="20"/>
                <w:szCs w:val="20"/>
              </w:rPr>
            </w:pPr>
            <w:r w:rsidRPr="00582649">
              <w:rPr>
                <w:rFonts w:cstheme="minorHAnsi"/>
                <w:bCs/>
                <w:sz w:val="20"/>
                <w:szCs w:val="20"/>
              </w:rPr>
              <w:t>Julie Halliday*</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sz w:val="20"/>
                <w:szCs w:val="20"/>
              </w:rPr>
            </w:pPr>
            <w:r w:rsidRPr="00582649">
              <w:rPr>
                <w:rFonts w:cstheme="minorHAnsi"/>
                <w:sz w:val="20"/>
                <w:szCs w:val="20"/>
              </w:rPr>
              <w:t>PHMSA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CD4063" w:rsidP="005E499C">
            <w:pPr>
              <w:spacing w:before="60" w:after="60" w:line="240" w:lineRule="auto"/>
              <w:jc w:val="center"/>
              <w:rPr>
                <w:rFonts w:cstheme="minorHAnsi"/>
                <w:bCs/>
                <w:sz w:val="20"/>
                <w:szCs w:val="20"/>
              </w:rPr>
            </w:pPr>
            <w:r>
              <w:rPr>
                <w:rFonts w:cstheme="minorHAnsi"/>
                <w:sz w:val="20"/>
                <w:szCs w:val="20"/>
              </w:rPr>
              <w:t>PHMSA</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82649" w:rsidRDefault="00AA41E4" w:rsidP="005E499C">
            <w:pPr>
              <w:spacing w:before="60" w:after="60" w:line="240" w:lineRule="auto"/>
              <w:jc w:val="center"/>
              <w:rPr>
                <w:rFonts w:cstheme="minorHAnsi"/>
                <w:bCs/>
                <w:sz w:val="20"/>
                <w:szCs w:val="20"/>
              </w:rPr>
            </w:pPr>
            <w:hyperlink r:id="rId12" w:history="1">
              <w:r w:rsidR="001450A3" w:rsidRPr="000705DD">
                <w:rPr>
                  <w:rStyle w:val="Hyperlink"/>
                  <w:rFonts w:cstheme="minorHAnsi"/>
                  <w:bCs/>
                  <w:sz w:val="20"/>
                  <w:szCs w:val="20"/>
                </w:rPr>
                <w:t>Julie.Halliday@dot.gov</w:t>
              </w:r>
            </w:hyperlink>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DB4224" w:rsidRDefault="005E499C" w:rsidP="005E499C">
            <w:pPr>
              <w:spacing w:before="60" w:after="60" w:line="240" w:lineRule="auto"/>
              <w:jc w:val="center"/>
              <w:rPr>
                <w:rFonts w:cstheme="minorHAnsi"/>
                <w:bCs/>
                <w:color w:val="A6A6A6" w:themeColor="background1" w:themeShade="A6"/>
                <w:sz w:val="20"/>
                <w:szCs w:val="20"/>
              </w:rPr>
            </w:pPr>
            <w:r w:rsidRPr="00DB4224">
              <w:rPr>
                <w:rFonts w:cstheme="minorHAnsi"/>
                <w:bCs/>
                <w:color w:val="A6A6A6" w:themeColor="background1" w:themeShade="A6"/>
                <w:sz w:val="20"/>
                <w:szCs w:val="20"/>
              </w:rPr>
              <w:t>Andrew Kohout</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DB4224" w:rsidRDefault="005E499C" w:rsidP="005E499C">
            <w:pPr>
              <w:spacing w:before="60" w:after="60" w:line="240" w:lineRule="auto"/>
              <w:jc w:val="center"/>
              <w:rPr>
                <w:rFonts w:cstheme="minorHAnsi"/>
                <w:bCs/>
                <w:color w:val="A6A6A6" w:themeColor="background1" w:themeShade="A6"/>
                <w:sz w:val="20"/>
                <w:szCs w:val="20"/>
              </w:rPr>
            </w:pPr>
            <w:r w:rsidRPr="00DB4224">
              <w:rPr>
                <w:rFonts w:cstheme="minorHAnsi"/>
                <w:bCs/>
                <w:color w:val="A6A6A6" w:themeColor="background1" w:themeShade="A6"/>
                <w:sz w:val="20"/>
                <w:szCs w:val="20"/>
              </w:rPr>
              <w:t>FERC</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DB4224" w:rsidRDefault="005E499C" w:rsidP="005E499C">
            <w:pPr>
              <w:spacing w:before="60" w:after="60" w:line="240" w:lineRule="auto"/>
              <w:jc w:val="center"/>
              <w:rPr>
                <w:rFonts w:cstheme="minorHAnsi"/>
                <w:bCs/>
                <w:color w:val="A6A6A6" w:themeColor="background1" w:themeShade="A6"/>
                <w:sz w:val="20"/>
                <w:szCs w:val="20"/>
              </w:rPr>
            </w:pPr>
            <w:r w:rsidRPr="00DB4224">
              <w:rPr>
                <w:rFonts w:cstheme="minorHAnsi"/>
                <w:bCs/>
                <w:color w:val="A6A6A6" w:themeColor="background1" w:themeShade="A6"/>
                <w:sz w:val="20"/>
                <w:szCs w:val="20"/>
              </w:rPr>
              <w:t>Federal Energy Regulatory Commission</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DB4224" w:rsidRDefault="00AA41E4" w:rsidP="005E499C">
            <w:pPr>
              <w:spacing w:before="60" w:after="60" w:line="240" w:lineRule="auto"/>
              <w:jc w:val="center"/>
              <w:rPr>
                <w:rStyle w:val="Hyperlink"/>
                <w:color w:val="A6A6A6" w:themeColor="background1" w:themeShade="A6"/>
              </w:rPr>
            </w:pPr>
            <w:hyperlink r:id="rId13" w:history="1">
              <w:r w:rsidR="005E499C" w:rsidRPr="00DB4224">
                <w:rPr>
                  <w:rStyle w:val="Hyperlink"/>
                  <w:rFonts w:cstheme="minorHAnsi"/>
                  <w:bCs/>
                  <w:color w:val="A6A6A6" w:themeColor="background1" w:themeShade="A6"/>
                  <w:sz w:val="20"/>
                  <w:szCs w:val="20"/>
                </w:rPr>
                <w:t>andrew.kohout@ferc.gov</w:t>
              </w:r>
            </w:hyperlink>
            <w:r w:rsidR="005E499C" w:rsidRPr="00DB4224">
              <w:rPr>
                <w:rStyle w:val="Hyperlink"/>
                <w:rFonts w:cstheme="minorHAnsi"/>
                <w:bCs/>
                <w:color w:val="A6A6A6" w:themeColor="background1" w:themeShade="A6"/>
                <w:sz w:val="20"/>
                <w:szCs w:val="20"/>
              </w:rPr>
              <w:t xml:space="preserve"> </w:t>
            </w:r>
          </w:p>
        </w:tc>
      </w:tr>
      <w:tr w:rsidR="00A37D38" w:rsidRPr="00A37D38"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Doug Sipes</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FERC</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Federal Energy Regulatory Commission</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DB4224" w:rsidRDefault="00AA41E4" w:rsidP="005E499C">
            <w:pPr>
              <w:spacing w:before="60" w:after="60" w:line="240" w:lineRule="auto"/>
              <w:jc w:val="center"/>
              <w:rPr>
                <w:rStyle w:val="Hyperlink"/>
                <w:color w:val="A6A6A6" w:themeColor="background1" w:themeShade="A6"/>
              </w:rPr>
            </w:pPr>
            <w:hyperlink r:id="rId14" w:history="1">
              <w:r w:rsidR="005E499C" w:rsidRPr="00A37D38">
                <w:rPr>
                  <w:rStyle w:val="Hyperlink"/>
                  <w:rFonts w:cstheme="minorHAnsi"/>
                  <w:bCs/>
                  <w:color w:val="A6A6A6" w:themeColor="background1" w:themeShade="A6"/>
                  <w:sz w:val="20"/>
                  <w:szCs w:val="20"/>
                </w:rPr>
                <w:t>doug.sipes@ferc.gov</w:t>
              </w:r>
            </w:hyperlink>
            <w:r w:rsidR="005E499C" w:rsidRPr="00DB4224">
              <w:rPr>
                <w:rStyle w:val="Hyperlink"/>
                <w:color w:val="A6A6A6" w:themeColor="background1" w:themeShade="A6"/>
              </w:rPr>
              <w:t xml:space="preserve"> </w:t>
            </w:r>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DB4224" w:rsidRDefault="005E499C" w:rsidP="005E499C">
            <w:pPr>
              <w:spacing w:before="60" w:after="60" w:line="240" w:lineRule="auto"/>
              <w:jc w:val="center"/>
              <w:rPr>
                <w:rFonts w:cstheme="minorHAnsi"/>
                <w:bCs/>
                <w:color w:val="A6A6A6" w:themeColor="background1" w:themeShade="A6"/>
                <w:sz w:val="20"/>
                <w:szCs w:val="20"/>
              </w:rPr>
            </w:pPr>
            <w:r w:rsidRPr="00DB4224">
              <w:rPr>
                <w:rFonts w:cstheme="minorHAnsi"/>
                <w:bCs/>
                <w:color w:val="A6A6A6" w:themeColor="background1" w:themeShade="A6"/>
                <w:sz w:val="20"/>
                <w:szCs w:val="20"/>
              </w:rPr>
              <w:t>James Davenport</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DB4224" w:rsidRDefault="005E499C" w:rsidP="005E499C">
            <w:pPr>
              <w:spacing w:before="60" w:after="60" w:line="240" w:lineRule="auto"/>
              <w:jc w:val="center"/>
              <w:rPr>
                <w:rFonts w:cstheme="minorHAnsi"/>
                <w:bCs/>
                <w:color w:val="A6A6A6" w:themeColor="background1" w:themeShade="A6"/>
                <w:sz w:val="20"/>
                <w:szCs w:val="20"/>
              </w:rPr>
            </w:pPr>
            <w:r w:rsidRPr="00DB4224">
              <w:rPr>
                <w:rFonts w:cstheme="minorHAnsi"/>
                <w:bCs/>
                <w:color w:val="A6A6A6" w:themeColor="background1" w:themeShade="A6"/>
                <w:sz w:val="20"/>
                <w:szCs w:val="20"/>
              </w:rPr>
              <w:t>NACo</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DB4224" w:rsidRDefault="005E499C" w:rsidP="005E499C">
            <w:pPr>
              <w:spacing w:before="60" w:after="60" w:line="240" w:lineRule="auto"/>
              <w:jc w:val="center"/>
              <w:rPr>
                <w:rFonts w:cstheme="minorHAnsi"/>
                <w:bCs/>
                <w:color w:val="A6A6A6" w:themeColor="background1" w:themeShade="A6"/>
                <w:sz w:val="20"/>
                <w:szCs w:val="20"/>
              </w:rPr>
            </w:pPr>
            <w:r w:rsidRPr="00DB4224">
              <w:rPr>
                <w:rFonts w:cstheme="minorHAnsi"/>
                <w:bCs/>
                <w:color w:val="A6A6A6" w:themeColor="background1" w:themeShade="A6"/>
                <w:sz w:val="20"/>
                <w:szCs w:val="20"/>
              </w:rPr>
              <w:t>National Association of Counties</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DB4224" w:rsidRDefault="00AA41E4" w:rsidP="005E499C">
            <w:pPr>
              <w:spacing w:before="60" w:after="60" w:line="240" w:lineRule="auto"/>
              <w:jc w:val="center"/>
              <w:rPr>
                <w:rStyle w:val="Hyperlink"/>
                <w:color w:val="A6A6A6" w:themeColor="background1" w:themeShade="A6"/>
              </w:rPr>
            </w:pPr>
            <w:hyperlink r:id="rId15" w:history="1">
              <w:r w:rsidR="005E499C" w:rsidRPr="00DB4224">
                <w:rPr>
                  <w:rStyle w:val="Hyperlink"/>
                  <w:rFonts w:cstheme="minorHAnsi"/>
                  <w:bCs/>
                  <w:color w:val="A6A6A6" w:themeColor="background1" w:themeShade="A6"/>
                  <w:sz w:val="20"/>
                  <w:szCs w:val="20"/>
                </w:rPr>
                <w:t>jdavenport@naco.org</w:t>
              </w:r>
            </w:hyperlink>
          </w:p>
        </w:tc>
      </w:tr>
      <w:tr w:rsidR="00A37D38" w:rsidRPr="00A37D38"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Jim Philipps</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DB4224" w:rsidRDefault="005E499C" w:rsidP="005E499C">
            <w:pPr>
              <w:spacing w:before="60" w:after="60" w:line="240" w:lineRule="auto"/>
              <w:jc w:val="center"/>
              <w:rPr>
                <w:rFonts w:cstheme="minorHAnsi"/>
                <w:bCs/>
                <w:color w:val="A6A6A6" w:themeColor="background1" w:themeShade="A6"/>
                <w:sz w:val="20"/>
                <w:szCs w:val="20"/>
              </w:rPr>
            </w:pPr>
            <w:r w:rsidRPr="00DB4224">
              <w:rPr>
                <w:rFonts w:cstheme="minorHAnsi"/>
                <w:bCs/>
                <w:color w:val="A6A6A6" w:themeColor="background1" w:themeShade="A6"/>
                <w:sz w:val="20"/>
                <w:szCs w:val="20"/>
              </w:rPr>
              <w:t>NACo</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National Association of Counties</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DB4224" w:rsidRDefault="00AA41E4" w:rsidP="005E499C">
            <w:pPr>
              <w:spacing w:before="60" w:after="60" w:line="240" w:lineRule="auto"/>
              <w:jc w:val="center"/>
              <w:rPr>
                <w:rStyle w:val="Hyperlink"/>
                <w:color w:val="A6A6A6" w:themeColor="background1" w:themeShade="A6"/>
              </w:rPr>
            </w:pPr>
            <w:hyperlink r:id="rId16" w:history="1">
              <w:r w:rsidR="005E499C" w:rsidRPr="00A37D38">
                <w:rPr>
                  <w:rStyle w:val="Hyperlink"/>
                  <w:rFonts w:cstheme="minorHAnsi"/>
                  <w:bCs/>
                  <w:color w:val="A6A6A6" w:themeColor="background1" w:themeShade="A6"/>
                  <w:sz w:val="20"/>
                  <w:szCs w:val="20"/>
                </w:rPr>
                <w:t>jphilipps@naco.org</w:t>
              </w:r>
            </w:hyperlink>
          </w:p>
        </w:tc>
      </w:tr>
      <w:tr w:rsidR="00A37D38" w:rsidRPr="00A37D38"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Chuck Lesniak</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DB4224" w:rsidRDefault="005E499C" w:rsidP="005E499C">
            <w:pPr>
              <w:spacing w:before="60" w:after="60" w:line="240" w:lineRule="auto"/>
              <w:jc w:val="center"/>
              <w:rPr>
                <w:rFonts w:cstheme="minorHAnsi"/>
                <w:bCs/>
                <w:color w:val="A6A6A6" w:themeColor="background1" w:themeShade="A6"/>
                <w:sz w:val="20"/>
                <w:szCs w:val="20"/>
              </w:rPr>
            </w:pPr>
            <w:r w:rsidRPr="00DB4224">
              <w:rPr>
                <w:rFonts w:cstheme="minorHAnsi"/>
                <w:bCs/>
                <w:color w:val="A6A6A6" w:themeColor="background1" w:themeShade="A6"/>
                <w:sz w:val="20"/>
                <w:szCs w:val="20"/>
              </w:rPr>
              <w:t>NLC</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City of Austin, TX</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DB4224" w:rsidRDefault="00AA41E4" w:rsidP="005E499C">
            <w:pPr>
              <w:spacing w:before="60" w:after="60" w:line="240" w:lineRule="auto"/>
              <w:jc w:val="center"/>
              <w:rPr>
                <w:rStyle w:val="Hyperlink"/>
                <w:color w:val="A6A6A6" w:themeColor="background1" w:themeShade="A6"/>
              </w:rPr>
            </w:pPr>
            <w:hyperlink r:id="rId17" w:history="1">
              <w:r w:rsidR="005E499C" w:rsidRPr="00A37D38">
                <w:rPr>
                  <w:rStyle w:val="Hyperlink"/>
                  <w:rFonts w:cstheme="minorHAnsi"/>
                  <w:bCs/>
                  <w:color w:val="A6A6A6" w:themeColor="background1" w:themeShade="A6"/>
                  <w:sz w:val="20"/>
                  <w:szCs w:val="20"/>
                </w:rPr>
                <w:t>chuck.lesniak@austintexas.gov</w:t>
              </w:r>
            </w:hyperlink>
          </w:p>
        </w:tc>
      </w:tr>
      <w:tr w:rsidR="00A37D38" w:rsidRPr="00A37D38"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Julia Pulidindi</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DB4224" w:rsidRDefault="005E499C" w:rsidP="005E499C">
            <w:pPr>
              <w:spacing w:before="60" w:after="60" w:line="240" w:lineRule="auto"/>
              <w:jc w:val="center"/>
              <w:rPr>
                <w:rFonts w:cstheme="minorHAnsi"/>
                <w:bCs/>
                <w:color w:val="A6A6A6" w:themeColor="background1" w:themeShade="A6"/>
                <w:sz w:val="20"/>
                <w:szCs w:val="20"/>
              </w:rPr>
            </w:pPr>
            <w:r w:rsidRPr="00DB4224">
              <w:rPr>
                <w:rFonts w:cstheme="minorHAnsi"/>
                <w:bCs/>
                <w:color w:val="A6A6A6" w:themeColor="background1" w:themeShade="A6"/>
                <w:sz w:val="20"/>
                <w:szCs w:val="20"/>
              </w:rPr>
              <w:t>NLC</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National League of Cities</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DB4224" w:rsidRDefault="00AA41E4" w:rsidP="005E499C">
            <w:pPr>
              <w:spacing w:before="60" w:after="60" w:line="240" w:lineRule="auto"/>
              <w:jc w:val="center"/>
              <w:rPr>
                <w:rStyle w:val="Hyperlink"/>
                <w:color w:val="A6A6A6" w:themeColor="background1" w:themeShade="A6"/>
              </w:rPr>
            </w:pPr>
            <w:hyperlink r:id="rId18" w:history="1">
              <w:r w:rsidR="005E499C" w:rsidRPr="00A37D38">
                <w:rPr>
                  <w:rStyle w:val="Hyperlink"/>
                  <w:rFonts w:cstheme="minorHAnsi"/>
                  <w:bCs/>
                  <w:color w:val="A6A6A6" w:themeColor="background1" w:themeShade="A6"/>
                  <w:sz w:val="20"/>
                  <w:szCs w:val="20"/>
                </w:rPr>
                <w:t>pulidindi@nlc.org</w:t>
              </w:r>
            </w:hyperlink>
          </w:p>
        </w:tc>
      </w:tr>
      <w:tr w:rsidR="00A37D38" w:rsidRPr="00A37D38"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Erika Lee</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DB4224" w:rsidRDefault="005E499C" w:rsidP="005E499C">
            <w:pPr>
              <w:spacing w:before="60" w:after="60" w:line="240" w:lineRule="auto"/>
              <w:jc w:val="center"/>
              <w:rPr>
                <w:rFonts w:cstheme="minorHAnsi"/>
                <w:bCs/>
                <w:color w:val="A6A6A6" w:themeColor="background1" w:themeShade="A6"/>
                <w:sz w:val="20"/>
                <w:szCs w:val="20"/>
              </w:rPr>
            </w:pPr>
            <w:r w:rsidRPr="00DB4224">
              <w:rPr>
                <w:rFonts w:cstheme="minorHAnsi"/>
                <w:bCs/>
                <w:color w:val="A6A6A6" w:themeColor="background1" w:themeShade="A6"/>
                <w:sz w:val="20"/>
                <w:szCs w:val="20"/>
              </w:rPr>
              <w:t>CGA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Common Ground Alliance</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DB4224" w:rsidRDefault="00AA41E4" w:rsidP="005E499C">
            <w:pPr>
              <w:spacing w:before="60" w:after="60" w:line="240" w:lineRule="auto"/>
              <w:jc w:val="center"/>
              <w:rPr>
                <w:rStyle w:val="Hyperlink"/>
                <w:color w:val="A6A6A6" w:themeColor="background1" w:themeShade="A6"/>
              </w:rPr>
            </w:pPr>
            <w:hyperlink r:id="rId19" w:history="1">
              <w:r w:rsidR="005E499C" w:rsidRPr="00A37D38">
                <w:rPr>
                  <w:rStyle w:val="Hyperlink"/>
                  <w:rFonts w:cstheme="minorHAnsi"/>
                  <w:bCs/>
                  <w:color w:val="A6A6A6" w:themeColor="background1" w:themeShade="A6"/>
                  <w:sz w:val="20"/>
                  <w:szCs w:val="20"/>
                </w:rPr>
                <w:t>erikaa@commongroundalliance.com</w:t>
              </w:r>
            </w:hyperlink>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E84811" w:rsidRDefault="005E499C" w:rsidP="005E499C">
            <w:pPr>
              <w:spacing w:before="60" w:after="60" w:line="240" w:lineRule="auto"/>
              <w:jc w:val="center"/>
              <w:rPr>
                <w:rFonts w:cstheme="minorHAnsi"/>
                <w:bCs/>
                <w:sz w:val="20"/>
                <w:szCs w:val="20"/>
              </w:rPr>
            </w:pPr>
            <w:r w:rsidRPr="00E84811">
              <w:rPr>
                <w:rFonts w:cstheme="minorHAnsi"/>
                <w:bCs/>
                <w:sz w:val="20"/>
                <w:szCs w:val="20"/>
              </w:rPr>
              <w:t>Rebecca Craven</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E84811" w:rsidRDefault="005E499C" w:rsidP="005E499C">
            <w:pPr>
              <w:spacing w:before="60" w:after="60" w:line="240" w:lineRule="auto"/>
              <w:jc w:val="center"/>
              <w:rPr>
                <w:rFonts w:cstheme="minorHAnsi"/>
                <w:bCs/>
                <w:sz w:val="20"/>
                <w:szCs w:val="20"/>
              </w:rPr>
            </w:pPr>
            <w:r w:rsidRPr="00E84811">
              <w:rPr>
                <w:rFonts w:cstheme="minorHAnsi"/>
                <w:bCs/>
                <w:sz w:val="20"/>
                <w:szCs w:val="20"/>
              </w:rPr>
              <w:t>PST</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E84811" w:rsidRDefault="005E499C" w:rsidP="005E499C">
            <w:pPr>
              <w:spacing w:before="60" w:after="60" w:line="240" w:lineRule="auto"/>
              <w:jc w:val="center"/>
              <w:rPr>
                <w:rFonts w:cstheme="minorHAnsi"/>
                <w:bCs/>
                <w:sz w:val="20"/>
                <w:szCs w:val="20"/>
              </w:rPr>
            </w:pPr>
            <w:r w:rsidRPr="00E84811">
              <w:rPr>
                <w:rFonts w:cstheme="minorHAnsi"/>
                <w:bCs/>
                <w:sz w:val="20"/>
                <w:szCs w:val="20"/>
              </w:rPr>
              <w:t>Pipeline Safety Trust</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DB4224" w:rsidRDefault="00AA41E4" w:rsidP="005E499C">
            <w:pPr>
              <w:spacing w:before="60" w:after="60" w:line="240" w:lineRule="auto"/>
              <w:jc w:val="center"/>
              <w:rPr>
                <w:rStyle w:val="Hyperlink"/>
                <w:color w:val="A6A6A6" w:themeColor="background1" w:themeShade="A6"/>
              </w:rPr>
            </w:pPr>
            <w:hyperlink r:id="rId20" w:history="1">
              <w:r w:rsidR="005E499C" w:rsidRPr="00E84811">
                <w:rPr>
                  <w:rStyle w:val="Hyperlink"/>
                  <w:rFonts w:cstheme="minorHAnsi"/>
                  <w:bCs/>
                  <w:sz w:val="20"/>
                  <w:szCs w:val="20"/>
                </w:rPr>
                <w:t>rebecca@pstrust.org</w:t>
              </w:r>
            </w:hyperlink>
          </w:p>
        </w:tc>
      </w:tr>
      <w:tr w:rsidR="00A37D38" w:rsidRPr="00A37D38"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Carl Weimer</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PST</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Pipeline Safety Trust</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DB4224" w:rsidRDefault="00AA41E4" w:rsidP="005E499C">
            <w:pPr>
              <w:spacing w:before="60" w:after="60" w:line="240" w:lineRule="auto"/>
              <w:jc w:val="center"/>
              <w:rPr>
                <w:rStyle w:val="Hyperlink"/>
                <w:color w:val="A6A6A6" w:themeColor="background1" w:themeShade="A6"/>
              </w:rPr>
            </w:pPr>
            <w:hyperlink r:id="rId21" w:history="1">
              <w:r w:rsidR="005E499C" w:rsidRPr="00A37D38">
                <w:rPr>
                  <w:rStyle w:val="Hyperlink"/>
                  <w:rFonts w:cstheme="minorHAnsi"/>
                  <w:bCs/>
                  <w:color w:val="A6A6A6" w:themeColor="background1" w:themeShade="A6"/>
                  <w:sz w:val="20"/>
                  <w:szCs w:val="20"/>
                </w:rPr>
                <w:t>carl@pstrust.org</w:t>
              </w:r>
            </w:hyperlink>
          </w:p>
        </w:tc>
      </w:tr>
      <w:tr w:rsidR="00A37D38" w:rsidRPr="00A37D38"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Terri Larson</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1E1C5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API</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Enbridge Energy Company, Inc.</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DB4224" w:rsidRDefault="00AA41E4" w:rsidP="005E499C">
            <w:pPr>
              <w:spacing w:before="60" w:after="60" w:line="240" w:lineRule="auto"/>
              <w:jc w:val="center"/>
              <w:rPr>
                <w:rStyle w:val="Hyperlink"/>
                <w:color w:val="A6A6A6" w:themeColor="background1" w:themeShade="A6"/>
              </w:rPr>
            </w:pPr>
            <w:hyperlink r:id="rId22" w:history="1">
              <w:r w:rsidR="005E499C" w:rsidRPr="00A37D38">
                <w:rPr>
                  <w:rStyle w:val="Hyperlink"/>
                  <w:rFonts w:cstheme="minorHAnsi"/>
                  <w:bCs/>
                  <w:color w:val="A6A6A6" w:themeColor="background1" w:themeShade="A6"/>
                  <w:sz w:val="20"/>
                  <w:szCs w:val="20"/>
                </w:rPr>
                <w:t>terri.larson@enbridge.com</w:t>
              </w:r>
            </w:hyperlink>
            <w:r w:rsidR="005E499C" w:rsidRPr="00DB4224">
              <w:rPr>
                <w:rStyle w:val="Hyperlink"/>
                <w:color w:val="A6A6A6" w:themeColor="background1" w:themeShade="A6"/>
              </w:rPr>
              <w:t xml:space="preserve"> </w:t>
            </w:r>
          </w:p>
        </w:tc>
      </w:tr>
      <w:tr w:rsidR="001E1C5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tcPr>
          <w:p w:rsidR="001E1C5C" w:rsidRPr="00E84811" w:rsidRDefault="001E1C5C" w:rsidP="005E499C">
            <w:pPr>
              <w:spacing w:before="60" w:after="60" w:line="240" w:lineRule="auto"/>
              <w:jc w:val="center"/>
              <w:rPr>
                <w:rFonts w:cstheme="minorHAnsi"/>
                <w:bCs/>
                <w:sz w:val="20"/>
                <w:szCs w:val="20"/>
              </w:rPr>
            </w:pPr>
            <w:r w:rsidRPr="00E84811">
              <w:rPr>
                <w:rFonts w:cstheme="minorHAnsi"/>
                <w:bCs/>
                <w:sz w:val="20"/>
                <w:szCs w:val="20"/>
              </w:rPr>
              <w:t>Aaron Martinez</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1E1C5C" w:rsidRPr="00E84811" w:rsidRDefault="001E1C5C" w:rsidP="005E499C">
            <w:pPr>
              <w:spacing w:before="60" w:after="60" w:line="240" w:lineRule="auto"/>
              <w:jc w:val="center"/>
              <w:rPr>
                <w:rFonts w:cstheme="minorHAnsi"/>
                <w:bCs/>
                <w:sz w:val="20"/>
                <w:szCs w:val="20"/>
              </w:rPr>
            </w:pPr>
            <w:r w:rsidRPr="00E84811">
              <w:rPr>
                <w:rFonts w:cstheme="minorHAnsi"/>
                <w:bCs/>
                <w:sz w:val="20"/>
                <w:szCs w:val="20"/>
              </w:rPr>
              <w:t>AOPL</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1E1C5C" w:rsidRPr="00E84811" w:rsidRDefault="001E1C5C" w:rsidP="001E1C5C">
            <w:pPr>
              <w:spacing w:before="60" w:after="60" w:line="240" w:lineRule="auto"/>
              <w:jc w:val="center"/>
              <w:rPr>
                <w:rFonts w:cstheme="minorHAnsi"/>
                <w:bCs/>
                <w:sz w:val="20"/>
                <w:szCs w:val="20"/>
              </w:rPr>
            </w:pPr>
            <w:r w:rsidRPr="00E84811">
              <w:rPr>
                <w:rFonts w:cstheme="minorHAnsi"/>
                <w:bCs/>
                <w:sz w:val="20"/>
                <w:szCs w:val="20"/>
              </w:rPr>
              <w:t>NuStar</w:t>
            </w:r>
            <w:r w:rsidR="002E467C" w:rsidRPr="00E84811">
              <w:rPr>
                <w:rFonts w:cstheme="minorHAnsi"/>
                <w:bCs/>
                <w:sz w:val="20"/>
                <w:szCs w:val="20"/>
              </w:rPr>
              <w:t xml:space="preserve"> Energy</w:t>
            </w:r>
            <w:r w:rsidRPr="00E84811">
              <w:rPr>
                <w:rFonts w:cstheme="minorHAnsi"/>
                <w:bCs/>
                <w:sz w:val="20"/>
                <w:szCs w:val="20"/>
              </w:rPr>
              <w:t xml:space="preserve"> </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tcPr>
          <w:p w:rsidR="001E1C5C" w:rsidRPr="00DB4224" w:rsidRDefault="004A5F1F" w:rsidP="005E499C">
            <w:pPr>
              <w:spacing w:before="60" w:after="60" w:line="240" w:lineRule="auto"/>
              <w:jc w:val="center"/>
              <w:rPr>
                <w:rStyle w:val="Hyperlink"/>
                <w:rFonts w:cstheme="minorHAnsi"/>
                <w:bCs/>
                <w:color w:val="A6A6A6" w:themeColor="background1" w:themeShade="A6"/>
                <w:sz w:val="20"/>
                <w:szCs w:val="20"/>
              </w:rPr>
            </w:pPr>
            <w:r w:rsidRPr="00E84811">
              <w:rPr>
                <w:rStyle w:val="Hyperlink"/>
                <w:rFonts w:cstheme="minorHAnsi"/>
                <w:bCs/>
                <w:sz w:val="20"/>
                <w:szCs w:val="20"/>
              </w:rPr>
              <w:t>Aaron.Martinez@nustarenergy.com</w:t>
            </w:r>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DB4224" w:rsidRDefault="005E499C" w:rsidP="005E499C">
            <w:pPr>
              <w:spacing w:before="60" w:after="60" w:line="240" w:lineRule="auto"/>
              <w:jc w:val="center"/>
              <w:rPr>
                <w:rFonts w:cstheme="minorHAnsi"/>
                <w:bCs/>
                <w:color w:val="A6A6A6" w:themeColor="background1" w:themeShade="A6"/>
                <w:sz w:val="20"/>
                <w:szCs w:val="20"/>
              </w:rPr>
            </w:pPr>
            <w:r w:rsidRPr="00DB4224">
              <w:rPr>
                <w:rFonts w:cstheme="minorHAnsi"/>
                <w:bCs/>
                <w:color w:val="A6A6A6" w:themeColor="background1" w:themeShade="A6"/>
                <w:sz w:val="20"/>
                <w:szCs w:val="20"/>
              </w:rPr>
              <w:t>Greg Ford</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DB4224" w:rsidRDefault="005E499C" w:rsidP="005E499C">
            <w:pPr>
              <w:spacing w:before="60" w:after="60" w:line="240" w:lineRule="auto"/>
              <w:jc w:val="center"/>
              <w:rPr>
                <w:rFonts w:cstheme="minorHAnsi"/>
                <w:bCs/>
                <w:color w:val="A6A6A6" w:themeColor="background1" w:themeShade="A6"/>
                <w:sz w:val="20"/>
                <w:szCs w:val="20"/>
              </w:rPr>
            </w:pPr>
            <w:r w:rsidRPr="00DB4224">
              <w:rPr>
                <w:rFonts w:cstheme="minorHAnsi"/>
                <w:bCs/>
                <w:color w:val="A6A6A6" w:themeColor="background1" w:themeShade="A6"/>
                <w:sz w:val="20"/>
                <w:szCs w:val="20"/>
              </w:rPr>
              <w:t>INGAA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DB4224" w:rsidRDefault="005E499C" w:rsidP="005E499C">
            <w:pPr>
              <w:spacing w:before="60" w:after="60" w:line="240" w:lineRule="auto"/>
              <w:jc w:val="center"/>
              <w:rPr>
                <w:rFonts w:cstheme="minorHAnsi"/>
                <w:bCs/>
                <w:color w:val="A6A6A6" w:themeColor="background1" w:themeShade="A6"/>
                <w:sz w:val="20"/>
                <w:szCs w:val="20"/>
              </w:rPr>
            </w:pPr>
            <w:r w:rsidRPr="00DB4224">
              <w:rPr>
                <w:rFonts w:cstheme="minorHAnsi"/>
                <w:bCs/>
                <w:color w:val="A6A6A6" w:themeColor="background1" w:themeShade="A6"/>
                <w:sz w:val="20"/>
                <w:szCs w:val="20"/>
              </w:rPr>
              <w:t>Williams</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DB4224" w:rsidRDefault="00AA41E4" w:rsidP="005E499C">
            <w:pPr>
              <w:spacing w:before="60" w:after="60" w:line="240" w:lineRule="auto"/>
              <w:jc w:val="center"/>
              <w:rPr>
                <w:rStyle w:val="Hyperlink"/>
                <w:rFonts w:cstheme="minorHAnsi"/>
                <w:bCs/>
                <w:color w:val="A6A6A6" w:themeColor="background1" w:themeShade="A6"/>
                <w:sz w:val="20"/>
                <w:szCs w:val="20"/>
              </w:rPr>
            </w:pPr>
            <w:hyperlink r:id="rId23" w:history="1">
              <w:r w:rsidR="005E499C" w:rsidRPr="00DB4224">
                <w:rPr>
                  <w:rStyle w:val="Hyperlink"/>
                  <w:rFonts w:cstheme="minorHAnsi"/>
                  <w:bCs/>
                  <w:color w:val="A6A6A6" w:themeColor="background1" w:themeShade="A6"/>
                  <w:sz w:val="20"/>
                  <w:szCs w:val="20"/>
                </w:rPr>
                <w:t>Greg.r.ford@williams.com</w:t>
              </w:r>
            </w:hyperlink>
            <w:r w:rsidR="005E499C" w:rsidRPr="00DB4224">
              <w:rPr>
                <w:rStyle w:val="Hyperlink"/>
                <w:rFonts w:cstheme="minorHAnsi"/>
                <w:bCs/>
                <w:color w:val="A6A6A6" w:themeColor="background1" w:themeShade="A6"/>
                <w:sz w:val="20"/>
                <w:szCs w:val="20"/>
              </w:rPr>
              <w:t xml:space="preserve"> </w:t>
            </w:r>
          </w:p>
        </w:tc>
      </w:tr>
      <w:tr w:rsidR="00A37D38" w:rsidRPr="00A37D38"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B436EF" w:rsidRDefault="005E499C" w:rsidP="005E499C">
            <w:pPr>
              <w:spacing w:before="60" w:after="60" w:line="240" w:lineRule="auto"/>
              <w:jc w:val="center"/>
              <w:rPr>
                <w:rFonts w:cstheme="minorHAnsi"/>
                <w:bCs/>
                <w:sz w:val="20"/>
                <w:szCs w:val="20"/>
              </w:rPr>
            </w:pPr>
            <w:r w:rsidRPr="00B436EF">
              <w:rPr>
                <w:rFonts w:cstheme="minorHAnsi"/>
                <w:bCs/>
                <w:sz w:val="20"/>
                <w:szCs w:val="20"/>
              </w:rPr>
              <w:t>Andrea Grover</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B436EF" w:rsidRDefault="005E499C" w:rsidP="005E499C">
            <w:pPr>
              <w:spacing w:before="60" w:after="60" w:line="240" w:lineRule="auto"/>
              <w:jc w:val="center"/>
              <w:rPr>
                <w:rFonts w:cstheme="minorHAnsi"/>
                <w:bCs/>
                <w:sz w:val="20"/>
                <w:szCs w:val="20"/>
              </w:rPr>
            </w:pPr>
            <w:r w:rsidRPr="00B436EF">
              <w:rPr>
                <w:rFonts w:cstheme="minorHAnsi"/>
                <w:bCs/>
                <w:sz w:val="20"/>
                <w:szCs w:val="20"/>
              </w:rPr>
              <w:t>INGAA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B436EF" w:rsidRDefault="005E499C" w:rsidP="005E499C">
            <w:pPr>
              <w:spacing w:before="60" w:after="60" w:line="240" w:lineRule="auto"/>
              <w:jc w:val="center"/>
              <w:rPr>
                <w:rFonts w:cstheme="minorHAnsi"/>
                <w:bCs/>
                <w:sz w:val="20"/>
                <w:szCs w:val="20"/>
              </w:rPr>
            </w:pPr>
            <w:r w:rsidRPr="00B436EF">
              <w:rPr>
                <w:rFonts w:cstheme="minorHAnsi"/>
                <w:bCs/>
                <w:sz w:val="20"/>
                <w:szCs w:val="20"/>
              </w:rPr>
              <w:t>Spectra Energy</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DB4224" w:rsidRDefault="00AA41E4" w:rsidP="005E499C">
            <w:pPr>
              <w:spacing w:before="60" w:after="60" w:line="240" w:lineRule="auto"/>
              <w:jc w:val="center"/>
              <w:rPr>
                <w:rStyle w:val="Hyperlink"/>
                <w:color w:val="A6A6A6" w:themeColor="background1" w:themeShade="A6"/>
              </w:rPr>
            </w:pPr>
            <w:hyperlink r:id="rId24" w:history="1">
              <w:r w:rsidR="005E499C" w:rsidRPr="00B436EF">
                <w:rPr>
                  <w:rStyle w:val="Hyperlink"/>
                  <w:rFonts w:cstheme="minorHAnsi"/>
                  <w:bCs/>
                  <w:sz w:val="20"/>
                  <w:szCs w:val="20"/>
                </w:rPr>
                <w:t>ADGrover@spectraenergy.com</w:t>
              </w:r>
            </w:hyperlink>
          </w:p>
        </w:tc>
      </w:tr>
      <w:tr w:rsidR="00A37D38" w:rsidRPr="00A37D38"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Dwayne Teschendorf</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INGAA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Spectra Energy</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DB4224" w:rsidRDefault="00AA41E4" w:rsidP="005E499C">
            <w:pPr>
              <w:spacing w:before="60" w:after="60" w:line="240" w:lineRule="auto"/>
              <w:jc w:val="center"/>
              <w:rPr>
                <w:rStyle w:val="Hyperlink"/>
                <w:color w:val="A6A6A6" w:themeColor="background1" w:themeShade="A6"/>
              </w:rPr>
            </w:pPr>
            <w:hyperlink r:id="rId25" w:history="1">
              <w:r w:rsidR="005E499C" w:rsidRPr="00A37D38">
                <w:rPr>
                  <w:rStyle w:val="Hyperlink"/>
                  <w:rFonts w:cstheme="minorHAnsi"/>
                  <w:bCs/>
                  <w:color w:val="A6A6A6" w:themeColor="background1" w:themeShade="A6"/>
                  <w:sz w:val="20"/>
                  <w:szCs w:val="20"/>
                </w:rPr>
                <w:t>DETeschendorf@spectraenergy.com</w:t>
              </w:r>
            </w:hyperlink>
            <w:r w:rsidR="005E499C" w:rsidRPr="00DB4224">
              <w:rPr>
                <w:rStyle w:val="Hyperlink"/>
                <w:color w:val="A6A6A6" w:themeColor="background1" w:themeShade="A6"/>
              </w:rPr>
              <w:t xml:space="preserve">  </w:t>
            </w:r>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4B27AF" w:rsidRDefault="005E499C" w:rsidP="005E499C">
            <w:pPr>
              <w:spacing w:before="60" w:after="60" w:line="240" w:lineRule="auto"/>
              <w:jc w:val="center"/>
              <w:rPr>
                <w:rFonts w:cstheme="minorHAnsi"/>
                <w:bCs/>
                <w:sz w:val="20"/>
                <w:szCs w:val="20"/>
              </w:rPr>
            </w:pPr>
            <w:r w:rsidRPr="004B27AF">
              <w:rPr>
                <w:rFonts w:cstheme="minorHAnsi"/>
                <w:bCs/>
                <w:sz w:val="20"/>
                <w:szCs w:val="20"/>
              </w:rPr>
              <w:t>Susan Waller</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4B27AF" w:rsidRDefault="005E499C" w:rsidP="005E499C">
            <w:pPr>
              <w:spacing w:before="60" w:after="60" w:line="240" w:lineRule="auto"/>
              <w:jc w:val="center"/>
              <w:rPr>
                <w:rFonts w:cstheme="minorHAnsi"/>
                <w:bCs/>
                <w:sz w:val="20"/>
                <w:szCs w:val="20"/>
              </w:rPr>
            </w:pPr>
            <w:r w:rsidRPr="004B27AF">
              <w:rPr>
                <w:rFonts w:cstheme="minorHAnsi"/>
                <w:bCs/>
                <w:sz w:val="20"/>
                <w:szCs w:val="20"/>
              </w:rPr>
              <w:t>INGAA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4B27AF" w:rsidRDefault="005E499C" w:rsidP="005E499C">
            <w:pPr>
              <w:spacing w:before="60" w:after="60" w:line="240" w:lineRule="auto"/>
              <w:jc w:val="center"/>
              <w:rPr>
                <w:rFonts w:cstheme="minorHAnsi"/>
                <w:bCs/>
                <w:sz w:val="20"/>
                <w:szCs w:val="20"/>
              </w:rPr>
            </w:pPr>
            <w:r w:rsidRPr="004B27AF">
              <w:rPr>
                <w:rFonts w:cstheme="minorHAnsi"/>
                <w:bCs/>
                <w:sz w:val="20"/>
                <w:szCs w:val="20"/>
              </w:rPr>
              <w:t>Spectra Energy</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DB4224" w:rsidRDefault="00AA41E4" w:rsidP="005E499C">
            <w:pPr>
              <w:spacing w:before="60" w:after="60" w:line="240" w:lineRule="auto"/>
              <w:jc w:val="center"/>
              <w:rPr>
                <w:rStyle w:val="Hyperlink"/>
                <w:color w:val="A6A6A6" w:themeColor="background1" w:themeShade="A6"/>
              </w:rPr>
            </w:pPr>
            <w:hyperlink r:id="rId26" w:history="1">
              <w:r w:rsidR="005E499C" w:rsidRPr="004B27AF">
                <w:rPr>
                  <w:rStyle w:val="Hyperlink"/>
                  <w:rFonts w:cstheme="minorHAnsi"/>
                  <w:bCs/>
                  <w:sz w:val="20"/>
                  <w:szCs w:val="20"/>
                </w:rPr>
                <w:t>SDWaller@spectraenergy.com</w:t>
              </w:r>
            </w:hyperlink>
          </w:p>
        </w:tc>
      </w:tr>
      <w:tr w:rsidR="00A37D38" w:rsidRPr="00A37D38"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Phil Bennett</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AGA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American Gas Association</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DB4224" w:rsidRDefault="00AA41E4" w:rsidP="005E499C">
            <w:pPr>
              <w:spacing w:before="60" w:after="60" w:line="240" w:lineRule="auto"/>
              <w:jc w:val="center"/>
              <w:rPr>
                <w:rStyle w:val="Hyperlink"/>
                <w:color w:val="A6A6A6" w:themeColor="background1" w:themeShade="A6"/>
              </w:rPr>
            </w:pPr>
            <w:hyperlink r:id="rId27" w:history="1">
              <w:r w:rsidR="005E499C" w:rsidRPr="00A37D38">
                <w:rPr>
                  <w:rStyle w:val="Hyperlink"/>
                  <w:rFonts w:cstheme="minorHAnsi"/>
                  <w:bCs/>
                  <w:color w:val="A6A6A6" w:themeColor="background1" w:themeShade="A6"/>
                  <w:sz w:val="20"/>
                  <w:szCs w:val="20"/>
                </w:rPr>
                <w:t>pbennett@aga.org</w:t>
              </w:r>
            </w:hyperlink>
          </w:p>
        </w:tc>
      </w:tr>
      <w:tr w:rsidR="00A37D38" w:rsidRPr="00A37D38"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DB4224" w:rsidRDefault="005E499C" w:rsidP="005E499C">
            <w:pPr>
              <w:spacing w:before="60" w:after="60" w:line="240" w:lineRule="auto"/>
              <w:jc w:val="center"/>
              <w:rPr>
                <w:rFonts w:cstheme="minorHAnsi"/>
                <w:bCs/>
                <w:color w:val="A6A6A6" w:themeColor="background1" w:themeShade="A6"/>
                <w:sz w:val="20"/>
                <w:szCs w:val="20"/>
              </w:rPr>
            </w:pPr>
            <w:r w:rsidRPr="00DB4224">
              <w:rPr>
                <w:rFonts w:cstheme="minorHAnsi"/>
                <w:bCs/>
                <w:color w:val="A6A6A6" w:themeColor="background1" w:themeShade="A6"/>
                <w:sz w:val="20"/>
                <w:szCs w:val="20"/>
              </w:rPr>
              <w:t>Chuck Kanoy</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DB4224" w:rsidRDefault="005E499C" w:rsidP="005E499C">
            <w:pPr>
              <w:spacing w:before="60" w:after="60" w:line="240" w:lineRule="auto"/>
              <w:jc w:val="center"/>
              <w:rPr>
                <w:rFonts w:cstheme="minorHAnsi"/>
                <w:bCs/>
                <w:color w:val="A6A6A6" w:themeColor="background1" w:themeShade="A6"/>
                <w:sz w:val="20"/>
                <w:szCs w:val="20"/>
              </w:rPr>
            </w:pPr>
            <w:r w:rsidRPr="00DB4224">
              <w:rPr>
                <w:rFonts w:cstheme="minorHAnsi"/>
                <w:bCs/>
                <w:color w:val="A6A6A6" w:themeColor="background1" w:themeShade="A6"/>
                <w:sz w:val="20"/>
                <w:szCs w:val="20"/>
              </w:rPr>
              <w:t>AGA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DB4224" w:rsidRDefault="005E499C" w:rsidP="005E499C">
            <w:pPr>
              <w:spacing w:before="60" w:after="60" w:line="240" w:lineRule="auto"/>
              <w:jc w:val="center"/>
              <w:rPr>
                <w:rFonts w:cstheme="minorHAnsi"/>
                <w:bCs/>
                <w:color w:val="A6A6A6" w:themeColor="background1" w:themeShade="A6"/>
                <w:sz w:val="20"/>
                <w:szCs w:val="20"/>
              </w:rPr>
            </w:pPr>
            <w:r w:rsidRPr="00DB4224">
              <w:rPr>
                <w:rFonts w:cstheme="minorHAnsi"/>
                <w:bCs/>
                <w:color w:val="A6A6A6" w:themeColor="background1" w:themeShade="A6"/>
                <w:sz w:val="20"/>
                <w:szCs w:val="20"/>
              </w:rPr>
              <w:t>Vectren</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DB4224" w:rsidRDefault="00AA41E4" w:rsidP="005E499C">
            <w:pPr>
              <w:spacing w:before="60" w:after="60" w:line="240" w:lineRule="auto"/>
              <w:jc w:val="center"/>
              <w:rPr>
                <w:rStyle w:val="Hyperlink"/>
                <w:color w:val="A6A6A6" w:themeColor="background1" w:themeShade="A6"/>
              </w:rPr>
            </w:pPr>
            <w:hyperlink r:id="rId28" w:history="1">
              <w:r w:rsidR="005E499C" w:rsidRPr="00DB4224">
                <w:rPr>
                  <w:rStyle w:val="Hyperlink"/>
                  <w:rFonts w:cstheme="minorHAnsi"/>
                  <w:bCs/>
                  <w:color w:val="A6A6A6" w:themeColor="background1" w:themeShade="A6"/>
                  <w:sz w:val="20"/>
                  <w:szCs w:val="20"/>
                </w:rPr>
                <w:t>bckanoy@vectren.com</w:t>
              </w:r>
            </w:hyperlink>
            <w:r w:rsidR="005E499C" w:rsidRPr="00DB4224">
              <w:rPr>
                <w:rStyle w:val="Hyperlink"/>
                <w:color w:val="A6A6A6" w:themeColor="background1" w:themeShade="A6"/>
              </w:rPr>
              <w:t xml:space="preserve"> </w:t>
            </w:r>
          </w:p>
        </w:tc>
      </w:tr>
      <w:tr w:rsidR="00A37D38" w:rsidRPr="00A37D38"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Lydia Meigs</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AGA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A37D38" w:rsidRDefault="005E499C"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American Gas Association</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A37D38" w:rsidRDefault="00AA41E4" w:rsidP="005E499C">
            <w:pPr>
              <w:spacing w:before="60" w:after="60" w:line="240" w:lineRule="auto"/>
              <w:jc w:val="center"/>
              <w:rPr>
                <w:rFonts w:cstheme="minorHAnsi"/>
                <w:bCs/>
                <w:color w:val="A6A6A6" w:themeColor="background1" w:themeShade="A6"/>
                <w:sz w:val="20"/>
                <w:szCs w:val="20"/>
              </w:rPr>
            </w:pPr>
            <w:hyperlink r:id="rId29" w:history="1">
              <w:r w:rsidR="005E499C" w:rsidRPr="00A37D38">
                <w:rPr>
                  <w:rStyle w:val="Hyperlink"/>
                  <w:rFonts w:cstheme="minorHAnsi"/>
                  <w:bCs/>
                  <w:color w:val="A6A6A6" w:themeColor="background1" w:themeShade="A6"/>
                  <w:sz w:val="20"/>
                  <w:szCs w:val="20"/>
                </w:rPr>
                <w:t>lmeigs@aga.org</w:t>
              </w:r>
            </w:hyperlink>
          </w:p>
        </w:tc>
      </w:tr>
      <w:tr w:rsidR="00A37D38" w:rsidRPr="00A37D38"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tcPr>
          <w:p w:rsidR="00EA1C12" w:rsidRPr="00A37D38" w:rsidRDefault="00EA1C12"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Matthew Wall</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EA1C12" w:rsidRPr="00A37D38" w:rsidRDefault="00EA1C12" w:rsidP="005E499C">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VDEM</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EA1C12" w:rsidRPr="00A37D38" w:rsidRDefault="00EA1C12" w:rsidP="00193FB6">
            <w:pPr>
              <w:spacing w:before="60" w:after="60" w:line="240" w:lineRule="auto"/>
              <w:jc w:val="center"/>
              <w:rPr>
                <w:rFonts w:cstheme="minorHAnsi"/>
                <w:bCs/>
                <w:color w:val="A6A6A6" w:themeColor="background1" w:themeShade="A6"/>
                <w:sz w:val="20"/>
                <w:szCs w:val="20"/>
              </w:rPr>
            </w:pPr>
            <w:r w:rsidRPr="00A37D38">
              <w:rPr>
                <w:rFonts w:cstheme="minorHAnsi"/>
                <w:bCs/>
                <w:color w:val="A6A6A6" w:themeColor="background1" w:themeShade="A6"/>
                <w:sz w:val="20"/>
                <w:szCs w:val="20"/>
              </w:rPr>
              <w:t xml:space="preserve">Virginia Department of </w:t>
            </w:r>
            <w:r w:rsidR="00193FB6" w:rsidRPr="00A37D38">
              <w:rPr>
                <w:rFonts w:cstheme="minorHAnsi"/>
                <w:bCs/>
                <w:color w:val="A6A6A6" w:themeColor="background1" w:themeShade="A6"/>
                <w:sz w:val="20"/>
                <w:szCs w:val="20"/>
              </w:rPr>
              <w:t>Emergency</w:t>
            </w:r>
            <w:r w:rsidRPr="00A37D38">
              <w:rPr>
                <w:rFonts w:cstheme="minorHAnsi"/>
                <w:bCs/>
                <w:color w:val="A6A6A6" w:themeColor="background1" w:themeShade="A6"/>
                <w:sz w:val="20"/>
                <w:szCs w:val="20"/>
              </w:rPr>
              <w:t xml:space="preserve"> Management</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tcPr>
          <w:p w:rsidR="00EA1C12" w:rsidRPr="00A37D38" w:rsidRDefault="00AA41E4" w:rsidP="00EA1C12">
            <w:pPr>
              <w:spacing w:before="60" w:after="60" w:line="240" w:lineRule="auto"/>
              <w:jc w:val="center"/>
              <w:rPr>
                <w:rStyle w:val="Hyperlink"/>
                <w:rFonts w:cstheme="minorHAnsi"/>
                <w:bCs/>
                <w:color w:val="A6A6A6" w:themeColor="background1" w:themeShade="A6"/>
                <w:sz w:val="20"/>
                <w:szCs w:val="20"/>
              </w:rPr>
            </w:pPr>
            <w:hyperlink r:id="rId30" w:history="1">
              <w:r w:rsidR="00EA1C12" w:rsidRPr="00A37D38">
                <w:rPr>
                  <w:rStyle w:val="Hyperlink"/>
                  <w:rFonts w:cstheme="minorHAnsi"/>
                  <w:bCs/>
                  <w:color w:val="A6A6A6" w:themeColor="background1" w:themeShade="A6"/>
                  <w:sz w:val="20"/>
                  <w:szCs w:val="20"/>
                </w:rPr>
                <w:t>Matthew.Wall@vdem.virginia.gov</w:t>
              </w:r>
            </w:hyperlink>
          </w:p>
          <w:p w:rsidR="00EA1C12" w:rsidRPr="00A37D38" w:rsidRDefault="00EA1C12" w:rsidP="005E499C">
            <w:pPr>
              <w:spacing w:before="60" w:after="60" w:line="240" w:lineRule="auto"/>
              <w:jc w:val="center"/>
              <w:rPr>
                <w:rFonts w:cstheme="minorHAnsi"/>
                <w:bCs/>
                <w:color w:val="A6A6A6" w:themeColor="background1" w:themeShade="A6"/>
                <w:sz w:val="20"/>
                <w:szCs w:val="20"/>
              </w:rPr>
            </w:pPr>
          </w:p>
        </w:tc>
      </w:tr>
      <w:tr w:rsidR="004B27AF"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tcPr>
          <w:p w:rsidR="004B27AF" w:rsidRPr="00582649" w:rsidRDefault="004B27AF" w:rsidP="005E499C">
            <w:pPr>
              <w:spacing w:before="60" w:after="60" w:line="240" w:lineRule="auto"/>
              <w:jc w:val="center"/>
              <w:rPr>
                <w:rFonts w:cstheme="minorHAnsi"/>
                <w:bCs/>
                <w:sz w:val="20"/>
                <w:szCs w:val="20"/>
              </w:rPr>
            </w:pPr>
            <w:r>
              <w:rPr>
                <w:rFonts w:cstheme="minorHAnsi"/>
                <w:bCs/>
                <w:sz w:val="20"/>
                <w:szCs w:val="20"/>
              </w:rPr>
              <w:t>Claire Worshtil</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4B27AF" w:rsidRPr="00582649" w:rsidRDefault="004B27AF" w:rsidP="005E499C">
            <w:pPr>
              <w:spacing w:before="60" w:after="60" w:line="240" w:lineRule="auto"/>
              <w:jc w:val="center"/>
              <w:rPr>
                <w:rFonts w:cstheme="minorHAnsi"/>
                <w:sz w:val="20"/>
                <w:szCs w:val="20"/>
              </w:rPr>
            </w:pPr>
            <w:r>
              <w:rPr>
                <w:rFonts w:cstheme="minorHAnsi"/>
                <w:sz w:val="20"/>
                <w:szCs w:val="20"/>
              </w:rPr>
              <w:t>NAHB</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tcPr>
          <w:p w:rsidR="004B27AF" w:rsidRPr="00582649" w:rsidRDefault="004B27AF" w:rsidP="005E499C">
            <w:pPr>
              <w:spacing w:before="60" w:after="60" w:line="240" w:lineRule="auto"/>
              <w:jc w:val="center"/>
              <w:rPr>
                <w:rFonts w:cstheme="minorHAnsi"/>
                <w:bCs/>
                <w:sz w:val="20"/>
                <w:szCs w:val="20"/>
              </w:rPr>
            </w:pPr>
            <w:r>
              <w:rPr>
                <w:rFonts w:cstheme="minorHAnsi"/>
                <w:bCs/>
                <w:sz w:val="20"/>
                <w:szCs w:val="20"/>
              </w:rPr>
              <w:t>National Association of Home Builders</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tcPr>
          <w:p w:rsidR="004B27AF" w:rsidRDefault="002D6CFD" w:rsidP="005E499C">
            <w:pPr>
              <w:spacing w:before="60" w:after="60" w:line="240" w:lineRule="auto"/>
              <w:jc w:val="center"/>
            </w:pPr>
            <w:r w:rsidRPr="002D6CFD">
              <w:rPr>
                <w:rStyle w:val="Hyperlink"/>
                <w:rFonts w:cstheme="minorHAnsi"/>
                <w:bCs/>
                <w:sz w:val="20"/>
                <w:szCs w:val="20"/>
              </w:rPr>
              <w:t>cworshtil@nahb.org</w:t>
            </w:r>
          </w:p>
        </w:tc>
      </w:tr>
      <w:tr w:rsidR="005E499C" w:rsidTr="005E499C">
        <w:trPr>
          <w:trHeight w:val="113"/>
        </w:trPr>
        <w:tc>
          <w:tcPr>
            <w:tcW w:w="1250" w:type="pct"/>
            <w:tcBorders>
              <w:top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bCs/>
                <w:sz w:val="20"/>
                <w:szCs w:val="20"/>
              </w:rPr>
            </w:pPr>
            <w:r w:rsidRPr="00582649">
              <w:rPr>
                <w:rFonts w:cstheme="minorHAnsi"/>
                <w:bCs/>
                <w:sz w:val="20"/>
                <w:szCs w:val="20"/>
              </w:rPr>
              <w:t>Herb Wilhite</w:t>
            </w:r>
          </w:p>
        </w:tc>
        <w:tc>
          <w:tcPr>
            <w:tcW w:w="662"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sz w:val="20"/>
                <w:szCs w:val="20"/>
              </w:rPr>
            </w:pPr>
            <w:r w:rsidRPr="00582649">
              <w:rPr>
                <w:rFonts w:cstheme="minorHAnsi"/>
                <w:sz w:val="20"/>
                <w:szCs w:val="20"/>
              </w:rPr>
              <w:t>Cycla</w:t>
            </w:r>
          </w:p>
        </w:tc>
        <w:tc>
          <w:tcPr>
            <w:tcW w:w="1580" w:type="pct"/>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5E499C" w:rsidRPr="00582649" w:rsidRDefault="005E499C" w:rsidP="005E499C">
            <w:pPr>
              <w:spacing w:before="60" w:after="60" w:line="240" w:lineRule="auto"/>
              <w:jc w:val="center"/>
              <w:rPr>
                <w:rFonts w:cstheme="minorHAnsi"/>
                <w:bCs/>
                <w:sz w:val="20"/>
                <w:szCs w:val="20"/>
              </w:rPr>
            </w:pPr>
            <w:r w:rsidRPr="00582649">
              <w:rPr>
                <w:rFonts w:cstheme="minorHAnsi"/>
                <w:bCs/>
                <w:sz w:val="20"/>
                <w:szCs w:val="20"/>
              </w:rPr>
              <w:t>Cycla Corporation</w:t>
            </w:r>
          </w:p>
        </w:tc>
        <w:tc>
          <w:tcPr>
            <w:tcW w:w="1508" w:type="pct"/>
            <w:tcBorders>
              <w:top w:val="single" w:sz="8" w:space="0" w:color="C0C0C0"/>
              <w:left w:val="single" w:sz="8" w:space="0" w:color="C0C0C0"/>
              <w:bottom w:val="single" w:sz="8" w:space="0" w:color="C0C0C0"/>
            </w:tcBorders>
            <w:tcMar>
              <w:top w:w="0" w:type="dxa"/>
              <w:left w:w="108" w:type="dxa"/>
              <w:bottom w:w="0" w:type="dxa"/>
              <w:right w:w="108" w:type="dxa"/>
            </w:tcMar>
            <w:vAlign w:val="bottom"/>
            <w:hideMark/>
          </w:tcPr>
          <w:p w:rsidR="005E499C" w:rsidRPr="00582649" w:rsidRDefault="00AA41E4" w:rsidP="005E499C">
            <w:pPr>
              <w:spacing w:before="60" w:after="60" w:line="240" w:lineRule="auto"/>
              <w:jc w:val="center"/>
              <w:rPr>
                <w:rFonts w:cstheme="minorHAnsi"/>
                <w:bCs/>
                <w:sz w:val="20"/>
                <w:szCs w:val="20"/>
              </w:rPr>
            </w:pPr>
            <w:hyperlink r:id="rId31" w:history="1">
              <w:r w:rsidR="005E499C" w:rsidRPr="00582649">
                <w:rPr>
                  <w:rStyle w:val="Hyperlink"/>
                  <w:rFonts w:cstheme="minorHAnsi"/>
                  <w:bCs/>
                  <w:sz w:val="20"/>
                  <w:szCs w:val="20"/>
                </w:rPr>
                <w:t>herbw@cycla.com</w:t>
              </w:r>
            </w:hyperlink>
          </w:p>
        </w:tc>
      </w:tr>
      <w:tr w:rsidR="005C3EDF" w:rsidRPr="005C3EDF" w:rsidTr="005E499C">
        <w:trPr>
          <w:trHeight w:val="282"/>
        </w:trPr>
        <w:tc>
          <w:tcPr>
            <w:tcW w:w="1250" w:type="pct"/>
            <w:noWrap/>
            <w:tcMar>
              <w:top w:w="0" w:type="dxa"/>
              <w:left w:w="108" w:type="dxa"/>
              <w:bottom w:w="0" w:type="dxa"/>
              <w:right w:w="108" w:type="dxa"/>
            </w:tcMar>
          </w:tcPr>
          <w:p w:rsidR="00EE5B36" w:rsidRPr="00582649" w:rsidRDefault="00EE5B36" w:rsidP="005E499C">
            <w:pPr>
              <w:spacing w:before="60" w:after="60" w:line="240" w:lineRule="auto"/>
              <w:rPr>
                <w:rFonts w:cstheme="minorHAnsi"/>
                <w:sz w:val="20"/>
                <w:szCs w:val="20"/>
              </w:rPr>
            </w:pPr>
            <w:r w:rsidRPr="00582649">
              <w:rPr>
                <w:rFonts w:cstheme="minorHAnsi"/>
                <w:sz w:val="20"/>
                <w:szCs w:val="20"/>
              </w:rPr>
              <w:t>* Co-Leaders</w:t>
            </w:r>
          </w:p>
        </w:tc>
        <w:tc>
          <w:tcPr>
            <w:tcW w:w="662" w:type="pct"/>
            <w:tcMar>
              <w:top w:w="0" w:type="dxa"/>
              <w:left w:w="108" w:type="dxa"/>
              <w:bottom w:w="0" w:type="dxa"/>
              <w:right w:w="108" w:type="dxa"/>
            </w:tcMar>
          </w:tcPr>
          <w:p w:rsidR="00EE5B36" w:rsidRPr="00582649" w:rsidRDefault="00EE5B36" w:rsidP="005E499C">
            <w:pPr>
              <w:spacing w:before="60" w:after="60" w:line="240" w:lineRule="auto"/>
              <w:rPr>
                <w:rFonts w:cstheme="minorHAnsi"/>
                <w:sz w:val="20"/>
                <w:szCs w:val="20"/>
              </w:rPr>
            </w:pPr>
          </w:p>
        </w:tc>
        <w:tc>
          <w:tcPr>
            <w:tcW w:w="1580" w:type="pct"/>
            <w:tcMar>
              <w:top w:w="0" w:type="dxa"/>
              <w:left w:w="108" w:type="dxa"/>
              <w:bottom w:w="0" w:type="dxa"/>
              <w:right w:w="108" w:type="dxa"/>
            </w:tcMar>
          </w:tcPr>
          <w:p w:rsidR="00EE5B36" w:rsidRPr="00582649" w:rsidRDefault="00EE5B36" w:rsidP="005E499C">
            <w:pPr>
              <w:spacing w:before="60" w:after="60" w:line="240" w:lineRule="auto"/>
              <w:rPr>
                <w:rFonts w:cstheme="minorHAnsi"/>
                <w:sz w:val="20"/>
                <w:szCs w:val="20"/>
              </w:rPr>
            </w:pPr>
          </w:p>
        </w:tc>
        <w:tc>
          <w:tcPr>
            <w:tcW w:w="1508" w:type="pct"/>
            <w:tcMar>
              <w:top w:w="0" w:type="dxa"/>
              <w:left w:w="108" w:type="dxa"/>
              <w:bottom w:w="0" w:type="dxa"/>
              <w:right w:w="108" w:type="dxa"/>
            </w:tcMar>
          </w:tcPr>
          <w:p w:rsidR="00EE5B36" w:rsidRPr="00582649" w:rsidRDefault="00EE5B36" w:rsidP="005E499C">
            <w:pPr>
              <w:spacing w:before="60" w:after="60" w:line="240" w:lineRule="auto"/>
              <w:rPr>
                <w:rFonts w:cstheme="minorHAnsi"/>
                <w:sz w:val="20"/>
                <w:szCs w:val="20"/>
              </w:rPr>
            </w:pPr>
          </w:p>
        </w:tc>
      </w:tr>
    </w:tbl>
    <w:p w:rsidR="00EE5B36" w:rsidRPr="005C3EDF" w:rsidRDefault="00EE5B36" w:rsidP="00695DFD">
      <w:pPr>
        <w:spacing w:after="0"/>
      </w:pPr>
    </w:p>
    <w:sectPr w:rsidR="00EE5B36" w:rsidRPr="005C3EDF" w:rsidSect="00940996">
      <w:headerReference w:type="default" r:id="rId32"/>
      <w:footerReference w:type="default" r:id="rId3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1E4" w:rsidRDefault="00AA41E4" w:rsidP="00760F23">
      <w:pPr>
        <w:spacing w:after="0" w:line="240" w:lineRule="auto"/>
      </w:pPr>
      <w:r>
        <w:separator/>
      </w:r>
    </w:p>
  </w:endnote>
  <w:endnote w:type="continuationSeparator" w:id="0">
    <w:p w:rsidR="00AA41E4" w:rsidRDefault="00AA41E4" w:rsidP="0076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048516"/>
      <w:docPartObj>
        <w:docPartGallery w:val="Page Numbers (Bottom of Page)"/>
        <w:docPartUnique/>
      </w:docPartObj>
    </w:sdtPr>
    <w:sdtEndPr>
      <w:rPr>
        <w:noProof/>
      </w:rPr>
    </w:sdtEndPr>
    <w:sdtContent>
      <w:p w:rsidR="00BE6880" w:rsidRDefault="00BE6880">
        <w:pPr>
          <w:pStyle w:val="Footer"/>
          <w:jc w:val="right"/>
        </w:pPr>
        <w:r>
          <w:fldChar w:fldCharType="begin"/>
        </w:r>
        <w:r>
          <w:instrText xml:space="preserve"> PAGE   \* MERGEFORMAT </w:instrText>
        </w:r>
        <w:r>
          <w:fldChar w:fldCharType="separate"/>
        </w:r>
        <w:r w:rsidR="00877A2D">
          <w:rPr>
            <w:noProof/>
          </w:rPr>
          <w:t>1</w:t>
        </w:r>
        <w:r>
          <w:rPr>
            <w:noProof/>
          </w:rPr>
          <w:fldChar w:fldCharType="end"/>
        </w:r>
      </w:p>
    </w:sdtContent>
  </w:sdt>
  <w:p w:rsidR="00BE6880" w:rsidRDefault="00BE6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1E4" w:rsidRDefault="00AA41E4" w:rsidP="00760F23">
      <w:pPr>
        <w:spacing w:after="0" w:line="240" w:lineRule="auto"/>
      </w:pPr>
      <w:r>
        <w:separator/>
      </w:r>
    </w:p>
  </w:footnote>
  <w:footnote w:type="continuationSeparator" w:id="0">
    <w:p w:rsidR="00AA41E4" w:rsidRDefault="00AA41E4" w:rsidP="00760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80" w:rsidRDefault="00BE6880" w:rsidP="00EE5B36">
    <w:pPr>
      <w:pStyle w:val="Header"/>
      <w:spacing w:after="120"/>
      <w:jc w:val="center"/>
      <w:rPr>
        <w:rStyle w:val="Heading1Char"/>
      </w:rPr>
    </w:pPr>
    <w:r>
      <w:rPr>
        <w:noProof/>
      </w:rPr>
      <w:drawing>
        <wp:anchor distT="0" distB="0" distL="114300" distR="114300" simplePos="0" relativeHeight="251658240" behindDoc="0" locked="0" layoutInCell="1" allowOverlap="1" wp14:anchorId="1882BB85" wp14:editId="6A60913D">
          <wp:simplePos x="0" y="0"/>
          <wp:positionH relativeFrom="column">
            <wp:posOffset>-28575</wp:posOffset>
          </wp:positionH>
          <wp:positionV relativeFrom="paragraph">
            <wp:posOffset>-295275</wp:posOffset>
          </wp:positionV>
          <wp:extent cx="828675" cy="733425"/>
          <wp:effectExtent l="19050" t="0" r="9525" b="0"/>
          <wp:wrapThrough wrapText="bothSides">
            <wp:wrapPolygon edited="0">
              <wp:start x="-497" y="0"/>
              <wp:lineTo x="-497" y="21319"/>
              <wp:lineTo x="21848" y="21319"/>
              <wp:lineTo x="21848" y="0"/>
              <wp:lineTo x="-497" y="0"/>
            </wp:wrapPolygon>
          </wp:wrapThrough>
          <wp:docPr id="1" name="Picture 1" descr="P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A Logo"/>
                  <pic:cNvPicPr>
                    <a:picLocks noChangeAspect="1" noChangeArrowheads="1"/>
                  </pic:cNvPicPr>
                </pic:nvPicPr>
                <pic:blipFill>
                  <a:blip r:embed="rId1"/>
                  <a:srcRect/>
                  <a:stretch>
                    <a:fillRect/>
                  </a:stretch>
                </pic:blipFill>
                <pic:spPr bwMode="auto">
                  <a:xfrm>
                    <a:off x="0" y="0"/>
                    <a:ext cx="828675" cy="733425"/>
                  </a:xfrm>
                  <a:prstGeom prst="rect">
                    <a:avLst/>
                  </a:prstGeom>
                  <a:noFill/>
                  <a:ln w="9525">
                    <a:noFill/>
                    <a:miter lim="800000"/>
                    <a:headEnd/>
                    <a:tailEnd/>
                  </a:ln>
                </pic:spPr>
              </pic:pic>
            </a:graphicData>
          </a:graphic>
        </wp:anchor>
      </w:drawing>
    </w:r>
    <w:r w:rsidRPr="00765901">
      <w:rPr>
        <w:rStyle w:val="Heading1Char"/>
      </w:rPr>
      <w:t xml:space="preserve">PIPA </w:t>
    </w:r>
    <w:r>
      <w:rPr>
        <w:rStyle w:val="Heading1Char"/>
      </w:rPr>
      <w:t>July 11, 2012 Team Meeting Notes</w:t>
    </w:r>
  </w:p>
  <w:p w:rsidR="00BE6880" w:rsidRPr="006C6BF6" w:rsidRDefault="00BE6880" w:rsidP="006C6BF6">
    <w:pPr>
      <w:pStyle w:val="Header"/>
      <w:spacing w:after="120"/>
      <w:jc w:val="center"/>
      <w:rPr>
        <w:rStyle w:val="Heading1Cha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BC6"/>
    <w:multiLevelType w:val="hybridMultilevel"/>
    <w:tmpl w:val="D2C8D94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551C9"/>
    <w:multiLevelType w:val="hybridMultilevel"/>
    <w:tmpl w:val="C8AC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0C22"/>
    <w:multiLevelType w:val="hybridMultilevel"/>
    <w:tmpl w:val="42B0A9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C2B24"/>
    <w:multiLevelType w:val="hybridMultilevel"/>
    <w:tmpl w:val="84DC52C2"/>
    <w:lvl w:ilvl="0" w:tplc="3E72140C">
      <w:start w:val="1"/>
      <w:numFmt w:val="bullet"/>
      <w:lvlText w:val="o"/>
      <w:lvlJc w:val="left"/>
      <w:pPr>
        <w:tabs>
          <w:tab w:val="num" w:pos="1080"/>
        </w:tabs>
        <w:ind w:left="1080" w:hanging="360"/>
      </w:pPr>
      <w:rPr>
        <w:rFonts w:ascii="Courier New" w:hAnsi="Courier New" w:hint="default"/>
      </w:rPr>
    </w:lvl>
    <w:lvl w:ilvl="1" w:tplc="5BBE2276">
      <w:start w:val="1"/>
      <w:numFmt w:val="bullet"/>
      <w:lvlText w:val="o"/>
      <w:lvlJc w:val="left"/>
      <w:pPr>
        <w:tabs>
          <w:tab w:val="num" w:pos="1800"/>
        </w:tabs>
        <w:ind w:left="1800" w:hanging="360"/>
      </w:pPr>
      <w:rPr>
        <w:rFonts w:ascii="Courier New" w:hAnsi="Courier New" w:hint="default"/>
      </w:rPr>
    </w:lvl>
    <w:lvl w:ilvl="2" w:tplc="94D8B666">
      <w:start w:val="1"/>
      <w:numFmt w:val="bullet"/>
      <w:lvlText w:val="o"/>
      <w:lvlJc w:val="left"/>
      <w:pPr>
        <w:tabs>
          <w:tab w:val="num" w:pos="2520"/>
        </w:tabs>
        <w:ind w:left="2520" w:hanging="360"/>
      </w:pPr>
      <w:rPr>
        <w:rFonts w:ascii="Courier New" w:hAnsi="Courier New" w:hint="default"/>
      </w:rPr>
    </w:lvl>
    <w:lvl w:ilvl="3" w:tplc="0F347B2A" w:tentative="1">
      <w:start w:val="1"/>
      <w:numFmt w:val="bullet"/>
      <w:lvlText w:val="o"/>
      <w:lvlJc w:val="left"/>
      <w:pPr>
        <w:tabs>
          <w:tab w:val="num" w:pos="3240"/>
        </w:tabs>
        <w:ind w:left="3240" w:hanging="360"/>
      </w:pPr>
      <w:rPr>
        <w:rFonts w:ascii="Courier New" w:hAnsi="Courier New" w:hint="default"/>
      </w:rPr>
    </w:lvl>
    <w:lvl w:ilvl="4" w:tplc="90021F5A" w:tentative="1">
      <w:start w:val="1"/>
      <w:numFmt w:val="bullet"/>
      <w:lvlText w:val="o"/>
      <w:lvlJc w:val="left"/>
      <w:pPr>
        <w:tabs>
          <w:tab w:val="num" w:pos="3960"/>
        </w:tabs>
        <w:ind w:left="3960" w:hanging="360"/>
      </w:pPr>
      <w:rPr>
        <w:rFonts w:ascii="Courier New" w:hAnsi="Courier New" w:hint="default"/>
      </w:rPr>
    </w:lvl>
    <w:lvl w:ilvl="5" w:tplc="01BE5688" w:tentative="1">
      <w:start w:val="1"/>
      <w:numFmt w:val="bullet"/>
      <w:lvlText w:val="o"/>
      <w:lvlJc w:val="left"/>
      <w:pPr>
        <w:tabs>
          <w:tab w:val="num" w:pos="4680"/>
        </w:tabs>
        <w:ind w:left="4680" w:hanging="360"/>
      </w:pPr>
      <w:rPr>
        <w:rFonts w:ascii="Courier New" w:hAnsi="Courier New" w:hint="default"/>
      </w:rPr>
    </w:lvl>
    <w:lvl w:ilvl="6" w:tplc="36B890E0" w:tentative="1">
      <w:start w:val="1"/>
      <w:numFmt w:val="bullet"/>
      <w:lvlText w:val="o"/>
      <w:lvlJc w:val="left"/>
      <w:pPr>
        <w:tabs>
          <w:tab w:val="num" w:pos="5400"/>
        </w:tabs>
        <w:ind w:left="5400" w:hanging="360"/>
      </w:pPr>
      <w:rPr>
        <w:rFonts w:ascii="Courier New" w:hAnsi="Courier New" w:hint="default"/>
      </w:rPr>
    </w:lvl>
    <w:lvl w:ilvl="7" w:tplc="79A88250" w:tentative="1">
      <w:start w:val="1"/>
      <w:numFmt w:val="bullet"/>
      <w:lvlText w:val="o"/>
      <w:lvlJc w:val="left"/>
      <w:pPr>
        <w:tabs>
          <w:tab w:val="num" w:pos="6120"/>
        </w:tabs>
        <w:ind w:left="6120" w:hanging="360"/>
      </w:pPr>
      <w:rPr>
        <w:rFonts w:ascii="Courier New" w:hAnsi="Courier New" w:hint="default"/>
      </w:rPr>
    </w:lvl>
    <w:lvl w:ilvl="8" w:tplc="BB44CF2C" w:tentative="1">
      <w:start w:val="1"/>
      <w:numFmt w:val="bullet"/>
      <w:lvlText w:val="o"/>
      <w:lvlJc w:val="left"/>
      <w:pPr>
        <w:tabs>
          <w:tab w:val="num" w:pos="6840"/>
        </w:tabs>
        <w:ind w:left="6840" w:hanging="360"/>
      </w:pPr>
      <w:rPr>
        <w:rFonts w:ascii="Courier New" w:hAnsi="Courier New" w:hint="default"/>
      </w:rPr>
    </w:lvl>
  </w:abstractNum>
  <w:abstractNum w:abstractNumId="4">
    <w:nsid w:val="0C6665AC"/>
    <w:multiLevelType w:val="hybridMultilevel"/>
    <w:tmpl w:val="831AEB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357DB9"/>
    <w:multiLevelType w:val="hybridMultilevel"/>
    <w:tmpl w:val="C1846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385185"/>
    <w:multiLevelType w:val="hybridMultilevel"/>
    <w:tmpl w:val="273A5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C82440"/>
    <w:multiLevelType w:val="hybridMultilevel"/>
    <w:tmpl w:val="C42C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A7AF4"/>
    <w:multiLevelType w:val="hybridMultilevel"/>
    <w:tmpl w:val="C9C05D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241745E5"/>
    <w:multiLevelType w:val="hybridMultilevel"/>
    <w:tmpl w:val="513A853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D42287"/>
    <w:multiLevelType w:val="hybridMultilevel"/>
    <w:tmpl w:val="919C9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14A38"/>
    <w:multiLevelType w:val="hybridMultilevel"/>
    <w:tmpl w:val="71EE4810"/>
    <w:lvl w:ilvl="0" w:tplc="02DAAF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2330596"/>
    <w:multiLevelType w:val="hybridMultilevel"/>
    <w:tmpl w:val="F508C6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72BE8"/>
    <w:multiLevelType w:val="hybridMultilevel"/>
    <w:tmpl w:val="429CD9C4"/>
    <w:lvl w:ilvl="0" w:tplc="CAF012D6">
      <w:start w:val="1"/>
      <w:numFmt w:val="bullet"/>
      <w:lvlText w:val="•"/>
      <w:lvlJc w:val="left"/>
      <w:pPr>
        <w:tabs>
          <w:tab w:val="num" w:pos="720"/>
        </w:tabs>
        <w:ind w:left="720" w:hanging="360"/>
      </w:pPr>
      <w:rPr>
        <w:rFonts w:ascii="Times New Roman" w:hAnsi="Times New Roman" w:hint="default"/>
      </w:rPr>
    </w:lvl>
    <w:lvl w:ilvl="1" w:tplc="06FAE33C" w:tentative="1">
      <w:start w:val="1"/>
      <w:numFmt w:val="bullet"/>
      <w:lvlText w:val="•"/>
      <w:lvlJc w:val="left"/>
      <w:pPr>
        <w:tabs>
          <w:tab w:val="num" w:pos="1440"/>
        </w:tabs>
        <w:ind w:left="1440" w:hanging="360"/>
      </w:pPr>
      <w:rPr>
        <w:rFonts w:ascii="Times New Roman" w:hAnsi="Times New Roman" w:hint="default"/>
      </w:rPr>
    </w:lvl>
    <w:lvl w:ilvl="2" w:tplc="2252EA90" w:tentative="1">
      <w:start w:val="1"/>
      <w:numFmt w:val="bullet"/>
      <w:lvlText w:val="•"/>
      <w:lvlJc w:val="left"/>
      <w:pPr>
        <w:tabs>
          <w:tab w:val="num" w:pos="2160"/>
        </w:tabs>
        <w:ind w:left="2160" w:hanging="360"/>
      </w:pPr>
      <w:rPr>
        <w:rFonts w:ascii="Times New Roman" w:hAnsi="Times New Roman" w:hint="default"/>
      </w:rPr>
    </w:lvl>
    <w:lvl w:ilvl="3" w:tplc="1CD6C2D4" w:tentative="1">
      <w:start w:val="1"/>
      <w:numFmt w:val="bullet"/>
      <w:lvlText w:val="•"/>
      <w:lvlJc w:val="left"/>
      <w:pPr>
        <w:tabs>
          <w:tab w:val="num" w:pos="2880"/>
        </w:tabs>
        <w:ind w:left="2880" w:hanging="360"/>
      </w:pPr>
      <w:rPr>
        <w:rFonts w:ascii="Times New Roman" w:hAnsi="Times New Roman" w:hint="default"/>
      </w:rPr>
    </w:lvl>
    <w:lvl w:ilvl="4" w:tplc="ED3CA122" w:tentative="1">
      <w:start w:val="1"/>
      <w:numFmt w:val="bullet"/>
      <w:lvlText w:val="•"/>
      <w:lvlJc w:val="left"/>
      <w:pPr>
        <w:tabs>
          <w:tab w:val="num" w:pos="3600"/>
        </w:tabs>
        <w:ind w:left="3600" w:hanging="360"/>
      </w:pPr>
      <w:rPr>
        <w:rFonts w:ascii="Times New Roman" w:hAnsi="Times New Roman" w:hint="default"/>
      </w:rPr>
    </w:lvl>
    <w:lvl w:ilvl="5" w:tplc="24D2F5E2" w:tentative="1">
      <w:start w:val="1"/>
      <w:numFmt w:val="bullet"/>
      <w:lvlText w:val="•"/>
      <w:lvlJc w:val="left"/>
      <w:pPr>
        <w:tabs>
          <w:tab w:val="num" w:pos="4320"/>
        </w:tabs>
        <w:ind w:left="4320" w:hanging="360"/>
      </w:pPr>
      <w:rPr>
        <w:rFonts w:ascii="Times New Roman" w:hAnsi="Times New Roman" w:hint="default"/>
      </w:rPr>
    </w:lvl>
    <w:lvl w:ilvl="6" w:tplc="654C7CA6" w:tentative="1">
      <w:start w:val="1"/>
      <w:numFmt w:val="bullet"/>
      <w:lvlText w:val="•"/>
      <w:lvlJc w:val="left"/>
      <w:pPr>
        <w:tabs>
          <w:tab w:val="num" w:pos="5040"/>
        </w:tabs>
        <w:ind w:left="5040" w:hanging="360"/>
      </w:pPr>
      <w:rPr>
        <w:rFonts w:ascii="Times New Roman" w:hAnsi="Times New Roman" w:hint="default"/>
      </w:rPr>
    </w:lvl>
    <w:lvl w:ilvl="7" w:tplc="4F58427C" w:tentative="1">
      <w:start w:val="1"/>
      <w:numFmt w:val="bullet"/>
      <w:lvlText w:val="•"/>
      <w:lvlJc w:val="left"/>
      <w:pPr>
        <w:tabs>
          <w:tab w:val="num" w:pos="5760"/>
        </w:tabs>
        <w:ind w:left="5760" w:hanging="360"/>
      </w:pPr>
      <w:rPr>
        <w:rFonts w:ascii="Times New Roman" w:hAnsi="Times New Roman" w:hint="default"/>
      </w:rPr>
    </w:lvl>
    <w:lvl w:ilvl="8" w:tplc="08BED7A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68838AA"/>
    <w:multiLevelType w:val="hybridMultilevel"/>
    <w:tmpl w:val="325E9C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904DBA"/>
    <w:multiLevelType w:val="hybridMultilevel"/>
    <w:tmpl w:val="2A6CDA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5C47C3"/>
    <w:multiLevelType w:val="multilevel"/>
    <w:tmpl w:val="37F4E1D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C5EBA"/>
    <w:multiLevelType w:val="hybridMultilevel"/>
    <w:tmpl w:val="BB9004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430544"/>
    <w:multiLevelType w:val="hybridMultilevel"/>
    <w:tmpl w:val="812ACCF4"/>
    <w:lvl w:ilvl="0" w:tplc="0409000F">
      <w:start w:val="1"/>
      <w:numFmt w:val="decimal"/>
      <w:lvlText w:val="%1."/>
      <w:lvlJc w:val="left"/>
      <w:pPr>
        <w:tabs>
          <w:tab w:val="num" w:pos="360"/>
        </w:tabs>
        <w:ind w:left="360" w:hanging="360"/>
      </w:pPr>
      <w:rPr>
        <w:rFonts w:hint="default"/>
      </w:rPr>
    </w:lvl>
    <w:lvl w:ilvl="1" w:tplc="B18E39DC" w:tentative="1">
      <w:start w:val="1"/>
      <w:numFmt w:val="bullet"/>
      <w:lvlText w:val="•"/>
      <w:lvlJc w:val="left"/>
      <w:pPr>
        <w:tabs>
          <w:tab w:val="num" w:pos="1080"/>
        </w:tabs>
        <w:ind w:left="1080" w:hanging="360"/>
      </w:pPr>
      <w:rPr>
        <w:rFonts w:ascii="Times New Roman" w:hAnsi="Times New Roman" w:hint="default"/>
      </w:rPr>
    </w:lvl>
    <w:lvl w:ilvl="2" w:tplc="FFFAB382" w:tentative="1">
      <w:start w:val="1"/>
      <w:numFmt w:val="bullet"/>
      <w:lvlText w:val="•"/>
      <w:lvlJc w:val="left"/>
      <w:pPr>
        <w:tabs>
          <w:tab w:val="num" w:pos="1800"/>
        </w:tabs>
        <w:ind w:left="1800" w:hanging="360"/>
      </w:pPr>
      <w:rPr>
        <w:rFonts w:ascii="Times New Roman" w:hAnsi="Times New Roman" w:hint="default"/>
      </w:rPr>
    </w:lvl>
    <w:lvl w:ilvl="3" w:tplc="EEB648B6" w:tentative="1">
      <w:start w:val="1"/>
      <w:numFmt w:val="bullet"/>
      <w:lvlText w:val="•"/>
      <w:lvlJc w:val="left"/>
      <w:pPr>
        <w:tabs>
          <w:tab w:val="num" w:pos="2520"/>
        </w:tabs>
        <w:ind w:left="2520" w:hanging="360"/>
      </w:pPr>
      <w:rPr>
        <w:rFonts w:ascii="Times New Roman" w:hAnsi="Times New Roman" w:hint="default"/>
      </w:rPr>
    </w:lvl>
    <w:lvl w:ilvl="4" w:tplc="CBA05764" w:tentative="1">
      <w:start w:val="1"/>
      <w:numFmt w:val="bullet"/>
      <w:lvlText w:val="•"/>
      <w:lvlJc w:val="left"/>
      <w:pPr>
        <w:tabs>
          <w:tab w:val="num" w:pos="3240"/>
        </w:tabs>
        <w:ind w:left="3240" w:hanging="360"/>
      </w:pPr>
      <w:rPr>
        <w:rFonts w:ascii="Times New Roman" w:hAnsi="Times New Roman" w:hint="default"/>
      </w:rPr>
    </w:lvl>
    <w:lvl w:ilvl="5" w:tplc="E8382A88" w:tentative="1">
      <w:start w:val="1"/>
      <w:numFmt w:val="bullet"/>
      <w:lvlText w:val="•"/>
      <w:lvlJc w:val="left"/>
      <w:pPr>
        <w:tabs>
          <w:tab w:val="num" w:pos="3960"/>
        </w:tabs>
        <w:ind w:left="3960" w:hanging="360"/>
      </w:pPr>
      <w:rPr>
        <w:rFonts w:ascii="Times New Roman" w:hAnsi="Times New Roman" w:hint="default"/>
      </w:rPr>
    </w:lvl>
    <w:lvl w:ilvl="6" w:tplc="F0C4482A" w:tentative="1">
      <w:start w:val="1"/>
      <w:numFmt w:val="bullet"/>
      <w:lvlText w:val="•"/>
      <w:lvlJc w:val="left"/>
      <w:pPr>
        <w:tabs>
          <w:tab w:val="num" w:pos="4680"/>
        </w:tabs>
        <w:ind w:left="4680" w:hanging="360"/>
      </w:pPr>
      <w:rPr>
        <w:rFonts w:ascii="Times New Roman" w:hAnsi="Times New Roman" w:hint="default"/>
      </w:rPr>
    </w:lvl>
    <w:lvl w:ilvl="7" w:tplc="ECF0731E" w:tentative="1">
      <w:start w:val="1"/>
      <w:numFmt w:val="bullet"/>
      <w:lvlText w:val="•"/>
      <w:lvlJc w:val="left"/>
      <w:pPr>
        <w:tabs>
          <w:tab w:val="num" w:pos="5400"/>
        </w:tabs>
        <w:ind w:left="5400" w:hanging="360"/>
      </w:pPr>
      <w:rPr>
        <w:rFonts w:ascii="Times New Roman" w:hAnsi="Times New Roman" w:hint="default"/>
      </w:rPr>
    </w:lvl>
    <w:lvl w:ilvl="8" w:tplc="AE14BFF0" w:tentative="1">
      <w:start w:val="1"/>
      <w:numFmt w:val="bullet"/>
      <w:lvlText w:val="•"/>
      <w:lvlJc w:val="left"/>
      <w:pPr>
        <w:tabs>
          <w:tab w:val="num" w:pos="6120"/>
        </w:tabs>
        <w:ind w:left="6120" w:hanging="360"/>
      </w:pPr>
      <w:rPr>
        <w:rFonts w:ascii="Times New Roman" w:hAnsi="Times New Roman" w:hint="default"/>
      </w:rPr>
    </w:lvl>
  </w:abstractNum>
  <w:abstractNum w:abstractNumId="19">
    <w:nsid w:val="411D26A6"/>
    <w:multiLevelType w:val="hybridMultilevel"/>
    <w:tmpl w:val="6316A0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EA5EE6"/>
    <w:multiLevelType w:val="multilevel"/>
    <w:tmpl w:val="D52C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D31F28"/>
    <w:multiLevelType w:val="hybridMultilevel"/>
    <w:tmpl w:val="17185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2A75B4"/>
    <w:multiLevelType w:val="multilevel"/>
    <w:tmpl w:val="8D3C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CE139A"/>
    <w:multiLevelType w:val="hybridMultilevel"/>
    <w:tmpl w:val="817E2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5C6810"/>
    <w:multiLevelType w:val="hybridMultilevel"/>
    <w:tmpl w:val="EF869ECA"/>
    <w:lvl w:ilvl="0" w:tplc="1430F738">
      <w:start w:val="1"/>
      <w:numFmt w:val="bullet"/>
      <w:lvlText w:val="•"/>
      <w:lvlJc w:val="left"/>
      <w:pPr>
        <w:tabs>
          <w:tab w:val="num" w:pos="720"/>
        </w:tabs>
        <w:ind w:left="720" w:hanging="360"/>
      </w:pPr>
      <w:rPr>
        <w:rFonts w:ascii="Times New Roman" w:hAnsi="Times New Roman" w:hint="default"/>
      </w:rPr>
    </w:lvl>
    <w:lvl w:ilvl="1" w:tplc="B18E39DC" w:tentative="1">
      <w:start w:val="1"/>
      <w:numFmt w:val="bullet"/>
      <w:lvlText w:val="•"/>
      <w:lvlJc w:val="left"/>
      <w:pPr>
        <w:tabs>
          <w:tab w:val="num" w:pos="1440"/>
        </w:tabs>
        <w:ind w:left="1440" w:hanging="360"/>
      </w:pPr>
      <w:rPr>
        <w:rFonts w:ascii="Times New Roman" w:hAnsi="Times New Roman" w:hint="default"/>
      </w:rPr>
    </w:lvl>
    <w:lvl w:ilvl="2" w:tplc="FFFAB382" w:tentative="1">
      <w:start w:val="1"/>
      <w:numFmt w:val="bullet"/>
      <w:lvlText w:val="•"/>
      <w:lvlJc w:val="left"/>
      <w:pPr>
        <w:tabs>
          <w:tab w:val="num" w:pos="2160"/>
        </w:tabs>
        <w:ind w:left="2160" w:hanging="360"/>
      </w:pPr>
      <w:rPr>
        <w:rFonts w:ascii="Times New Roman" w:hAnsi="Times New Roman" w:hint="default"/>
      </w:rPr>
    </w:lvl>
    <w:lvl w:ilvl="3" w:tplc="EEB648B6" w:tentative="1">
      <w:start w:val="1"/>
      <w:numFmt w:val="bullet"/>
      <w:lvlText w:val="•"/>
      <w:lvlJc w:val="left"/>
      <w:pPr>
        <w:tabs>
          <w:tab w:val="num" w:pos="2880"/>
        </w:tabs>
        <w:ind w:left="2880" w:hanging="360"/>
      </w:pPr>
      <w:rPr>
        <w:rFonts w:ascii="Times New Roman" w:hAnsi="Times New Roman" w:hint="default"/>
      </w:rPr>
    </w:lvl>
    <w:lvl w:ilvl="4" w:tplc="CBA05764" w:tentative="1">
      <w:start w:val="1"/>
      <w:numFmt w:val="bullet"/>
      <w:lvlText w:val="•"/>
      <w:lvlJc w:val="left"/>
      <w:pPr>
        <w:tabs>
          <w:tab w:val="num" w:pos="3600"/>
        </w:tabs>
        <w:ind w:left="3600" w:hanging="360"/>
      </w:pPr>
      <w:rPr>
        <w:rFonts w:ascii="Times New Roman" w:hAnsi="Times New Roman" w:hint="default"/>
      </w:rPr>
    </w:lvl>
    <w:lvl w:ilvl="5" w:tplc="E8382A88" w:tentative="1">
      <w:start w:val="1"/>
      <w:numFmt w:val="bullet"/>
      <w:lvlText w:val="•"/>
      <w:lvlJc w:val="left"/>
      <w:pPr>
        <w:tabs>
          <w:tab w:val="num" w:pos="4320"/>
        </w:tabs>
        <w:ind w:left="4320" w:hanging="360"/>
      </w:pPr>
      <w:rPr>
        <w:rFonts w:ascii="Times New Roman" w:hAnsi="Times New Roman" w:hint="default"/>
      </w:rPr>
    </w:lvl>
    <w:lvl w:ilvl="6" w:tplc="F0C4482A" w:tentative="1">
      <w:start w:val="1"/>
      <w:numFmt w:val="bullet"/>
      <w:lvlText w:val="•"/>
      <w:lvlJc w:val="left"/>
      <w:pPr>
        <w:tabs>
          <w:tab w:val="num" w:pos="5040"/>
        </w:tabs>
        <w:ind w:left="5040" w:hanging="360"/>
      </w:pPr>
      <w:rPr>
        <w:rFonts w:ascii="Times New Roman" w:hAnsi="Times New Roman" w:hint="default"/>
      </w:rPr>
    </w:lvl>
    <w:lvl w:ilvl="7" w:tplc="ECF0731E" w:tentative="1">
      <w:start w:val="1"/>
      <w:numFmt w:val="bullet"/>
      <w:lvlText w:val="•"/>
      <w:lvlJc w:val="left"/>
      <w:pPr>
        <w:tabs>
          <w:tab w:val="num" w:pos="5760"/>
        </w:tabs>
        <w:ind w:left="5760" w:hanging="360"/>
      </w:pPr>
      <w:rPr>
        <w:rFonts w:ascii="Times New Roman" w:hAnsi="Times New Roman" w:hint="default"/>
      </w:rPr>
    </w:lvl>
    <w:lvl w:ilvl="8" w:tplc="AE14BFF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B713C5C"/>
    <w:multiLevelType w:val="hybridMultilevel"/>
    <w:tmpl w:val="BE0A29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CA1CBD"/>
    <w:multiLevelType w:val="hybridMultilevel"/>
    <w:tmpl w:val="90B02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36F7757"/>
    <w:multiLevelType w:val="hybridMultilevel"/>
    <w:tmpl w:val="34C8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A10DC"/>
    <w:multiLevelType w:val="hybridMultilevel"/>
    <w:tmpl w:val="D360C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73C2575"/>
    <w:multiLevelType w:val="hybridMultilevel"/>
    <w:tmpl w:val="2FC60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73743E"/>
    <w:multiLevelType w:val="hybridMultilevel"/>
    <w:tmpl w:val="66007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0C5102"/>
    <w:multiLevelType w:val="hybridMultilevel"/>
    <w:tmpl w:val="EB92D3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F947A5"/>
    <w:multiLevelType w:val="hybridMultilevel"/>
    <w:tmpl w:val="D32CE0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B6A0776"/>
    <w:multiLevelType w:val="hybridMultilevel"/>
    <w:tmpl w:val="DBFA7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B5766A"/>
    <w:multiLevelType w:val="hybridMultilevel"/>
    <w:tmpl w:val="4072E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003A29"/>
    <w:multiLevelType w:val="hybridMultilevel"/>
    <w:tmpl w:val="F0C68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536D8F"/>
    <w:multiLevelType w:val="hybridMultilevel"/>
    <w:tmpl w:val="8F9491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1"/>
  </w:num>
  <w:num w:numId="3">
    <w:abstractNumId w:val="14"/>
  </w:num>
  <w:num w:numId="4">
    <w:abstractNumId w:val="25"/>
  </w:num>
  <w:num w:numId="5">
    <w:abstractNumId w:val="1"/>
  </w:num>
  <w:num w:numId="6">
    <w:abstractNumId w:val="13"/>
  </w:num>
  <w:num w:numId="7">
    <w:abstractNumId w:val="3"/>
  </w:num>
  <w:num w:numId="8">
    <w:abstractNumId w:val="24"/>
  </w:num>
  <w:num w:numId="9">
    <w:abstractNumId w:val="5"/>
  </w:num>
  <w:num w:numId="10">
    <w:abstractNumId w:val="18"/>
  </w:num>
  <w:num w:numId="11">
    <w:abstractNumId w:val="19"/>
  </w:num>
  <w:num w:numId="12">
    <w:abstractNumId w:val="22"/>
  </w:num>
  <w:num w:numId="13">
    <w:abstractNumId w:val="20"/>
  </w:num>
  <w:num w:numId="14">
    <w:abstractNumId w:val="36"/>
  </w:num>
  <w:num w:numId="15">
    <w:abstractNumId w:val="16"/>
  </w:num>
  <w:num w:numId="16">
    <w:abstractNumId w:val="30"/>
  </w:num>
  <w:num w:numId="17">
    <w:abstractNumId w:val="15"/>
  </w:num>
  <w:num w:numId="18">
    <w:abstractNumId w:val="34"/>
  </w:num>
  <w:num w:numId="19">
    <w:abstractNumId w:val="33"/>
  </w:num>
  <w:num w:numId="20">
    <w:abstractNumId w:val="7"/>
  </w:num>
  <w:num w:numId="21">
    <w:abstractNumId w:val="6"/>
  </w:num>
  <w:num w:numId="22">
    <w:abstractNumId w:val="21"/>
  </w:num>
  <w:num w:numId="23">
    <w:abstractNumId w:val="17"/>
  </w:num>
  <w:num w:numId="24">
    <w:abstractNumId w:val="23"/>
  </w:num>
  <w:num w:numId="25">
    <w:abstractNumId w:val="4"/>
  </w:num>
  <w:num w:numId="26">
    <w:abstractNumId w:val="28"/>
  </w:num>
  <w:num w:numId="27">
    <w:abstractNumId w:val="0"/>
  </w:num>
  <w:num w:numId="28">
    <w:abstractNumId w:val="35"/>
  </w:num>
  <w:num w:numId="29">
    <w:abstractNumId w:val="12"/>
  </w:num>
  <w:num w:numId="30">
    <w:abstractNumId w:val="10"/>
  </w:num>
  <w:num w:numId="31">
    <w:abstractNumId w:val="9"/>
  </w:num>
  <w:num w:numId="32">
    <w:abstractNumId w:val="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23"/>
    <w:rsid w:val="0000387E"/>
    <w:rsid w:val="00027377"/>
    <w:rsid w:val="00030D9D"/>
    <w:rsid w:val="000344F8"/>
    <w:rsid w:val="00036F44"/>
    <w:rsid w:val="000427B1"/>
    <w:rsid w:val="00055D6B"/>
    <w:rsid w:val="0009599F"/>
    <w:rsid w:val="00095C1C"/>
    <w:rsid w:val="000C2990"/>
    <w:rsid w:val="000F7E53"/>
    <w:rsid w:val="0010217C"/>
    <w:rsid w:val="001104E9"/>
    <w:rsid w:val="0013727E"/>
    <w:rsid w:val="001450A3"/>
    <w:rsid w:val="00170513"/>
    <w:rsid w:val="001737A4"/>
    <w:rsid w:val="00193FB6"/>
    <w:rsid w:val="001A1AE5"/>
    <w:rsid w:val="001A297D"/>
    <w:rsid w:val="001C221B"/>
    <w:rsid w:val="001E1020"/>
    <w:rsid w:val="001E17D1"/>
    <w:rsid w:val="001E1C5C"/>
    <w:rsid w:val="001E686D"/>
    <w:rsid w:val="00241FFB"/>
    <w:rsid w:val="00253496"/>
    <w:rsid w:val="00254E06"/>
    <w:rsid w:val="00271FB6"/>
    <w:rsid w:val="002768D5"/>
    <w:rsid w:val="00281DCF"/>
    <w:rsid w:val="0028277F"/>
    <w:rsid w:val="00283937"/>
    <w:rsid w:val="00285E67"/>
    <w:rsid w:val="002C7BC6"/>
    <w:rsid w:val="002D5160"/>
    <w:rsid w:val="002D6CFD"/>
    <w:rsid w:val="002E467C"/>
    <w:rsid w:val="002F0606"/>
    <w:rsid w:val="00305FCE"/>
    <w:rsid w:val="0031574F"/>
    <w:rsid w:val="003227C8"/>
    <w:rsid w:val="00344C84"/>
    <w:rsid w:val="00360524"/>
    <w:rsid w:val="003A05BC"/>
    <w:rsid w:val="003E3B89"/>
    <w:rsid w:val="003E60B3"/>
    <w:rsid w:val="003F241E"/>
    <w:rsid w:val="00401A64"/>
    <w:rsid w:val="00404476"/>
    <w:rsid w:val="00427363"/>
    <w:rsid w:val="004310B1"/>
    <w:rsid w:val="004335E9"/>
    <w:rsid w:val="00447289"/>
    <w:rsid w:val="004A5F1F"/>
    <w:rsid w:val="004B27AF"/>
    <w:rsid w:val="004C2E10"/>
    <w:rsid w:val="004F0432"/>
    <w:rsid w:val="00501463"/>
    <w:rsid w:val="00510D47"/>
    <w:rsid w:val="0051141D"/>
    <w:rsid w:val="0053534B"/>
    <w:rsid w:val="00561E3D"/>
    <w:rsid w:val="0057603B"/>
    <w:rsid w:val="00582649"/>
    <w:rsid w:val="005835EE"/>
    <w:rsid w:val="005854DE"/>
    <w:rsid w:val="00591FB1"/>
    <w:rsid w:val="005C3EDF"/>
    <w:rsid w:val="005C5F3A"/>
    <w:rsid w:val="005D3BE5"/>
    <w:rsid w:val="005E499C"/>
    <w:rsid w:val="00646553"/>
    <w:rsid w:val="00665B65"/>
    <w:rsid w:val="00674A24"/>
    <w:rsid w:val="00693C0A"/>
    <w:rsid w:val="00695707"/>
    <w:rsid w:val="00695DFD"/>
    <w:rsid w:val="006964B5"/>
    <w:rsid w:val="006B62E6"/>
    <w:rsid w:val="006C6BF6"/>
    <w:rsid w:val="006E2E4F"/>
    <w:rsid w:val="006E6CE0"/>
    <w:rsid w:val="00715CFB"/>
    <w:rsid w:val="007170AF"/>
    <w:rsid w:val="00760F23"/>
    <w:rsid w:val="00761CBE"/>
    <w:rsid w:val="00763AB5"/>
    <w:rsid w:val="00765901"/>
    <w:rsid w:val="00780F01"/>
    <w:rsid w:val="0079475E"/>
    <w:rsid w:val="007979E3"/>
    <w:rsid w:val="007A4605"/>
    <w:rsid w:val="007B60F9"/>
    <w:rsid w:val="007D6A6E"/>
    <w:rsid w:val="007F055D"/>
    <w:rsid w:val="007F31B0"/>
    <w:rsid w:val="00804EB6"/>
    <w:rsid w:val="00837987"/>
    <w:rsid w:val="00840C3C"/>
    <w:rsid w:val="008605D3"/>
    <w:rsid w:val="00877A2D"/>
    <w:rsid w:val="00890F6E"/>
    <w:rsid w:val="008B0098"/>
    <w:rsid w:val="008C66FB"/>
    <w:rsid w:val="00904B03"/>
    <w:rsid w:val="00924CD5"/>
    <w:rsid w:val="00940996"/>
    <w:rsid w:val="00944CF6"/>
    <w:rsid w:val="00963D76"/>
    <w:rsid w:val="00967F5E"/>
    <w:rsid w:val="00977B71"/>
    <w:rsid w:val="00987B93"/>
    <w:rsid w:val="009A5E8D"/>
    <w:rsid w:val="009B3D12"/>
    <w:rsid w:val="009B3E3F"/>
    <w:rsid w:val="009C6304"/>
    <w:rsid w:val="009D1B03"/>
    <w:rsid w:val="009D599E"/>
    <w:rsid w:val="009F3D53"/>
    <w:rsid w:val="009F6347"/>
    <w:rsid w:val="00A03E8A"/>
    <w:rsid w:val="00A105E0"/>
    <w:rsid w:val="00A116EB"/>
    <w:rsid w:val="00A24419"/>
    <w:rsid w:val="00A30CE6"/>
    <w:rsid w:val="00A37D38"/>
    <w:rsid w:val="00A72AED"/>
    <w:rsid w:val="00AA41E4"/>
    <w:rsid w:val="00AB7919"/>
    <w:rsid w:val="00AE40B9"/>
    <w:rsid w:val="00B20611"/>
    <w:rsid w:val="00B20819"/>
    <w:rsid w:val="00B2437D"/>
    <w:rsid w:val="00B26168"/>
    <w:rsid w:val="00B436EF"/>
    <w:rsid w:val="00B77DB6"/>
    <w:rsid w:val="00B87104"/>
    <w:rsid w:val="00B940FE"/>
    <w:rsid w:val="00B94491"/>
    <w:rsid w:val="00BB59BA"/>
    <w:rsid w:val="00BB6341"/>
    <w:rsid w:val="00BC4625"/>
    <w:rsid w:val="00BC71F7"/>
    <w:rsid w:val="00BE139C"/>
    <w:rsid w:val="00BE6880"/>
    <w:rsid w:val="00BF00BB"/>
    <w:rsid w:val="00BF7F3D"/>
    <w:rsid w:val="00C17AC6"/>
    <w:rsid w:val="00C413ED"/>
    <w:rsid w:val="00C521CA"/>
    <w:rsid w:val="00C53E95"/>
    <w:rsid w:val="00CA30EE"/>
    <w:rsid w:val="00CB4FDF"/>
    <w:rsid w:val="00CD4063"/>
    <w:rsid w:val="00CF596E"/>
    <w:rsid w:val="00CF59B3"/>
    <w:rsid w:val="00CF5A1C"/>
    <w:rsid w:val="00D05CA0"/>
    <w:rsid w:val="00D1431B"/>
    <w:rsid w:val="00D21158"/>
    <w:rsid w:val="00D2417C"/>
    <w:rsid w:val="00D43FFF"/>
    <w:rsid w:val="00D504D2"/>
    <w:rsid w:val="00D67F1E"/>
    <w:rsid w:val="00D701F0"/>
    <w:rsid w:val="00DB4224"/>
    <w:rsid w:val="00DB7CB8"/>
    <w:rsid w:val="00DC571B"/>
    <w:rsid w:val="00DD0617"/>
    <w:rsid w:val="00E0595A"/>
    <w:rsid w:val="00E171AC"/>
    <w:rsid w:val="00E509AE"/>
    <w:rsid w:val="00E84811"/>
    <w:rsid w:val="00EA1C12"/>
    <w:rsid w:val="00EA772D"/>
    <w:rsid w:val="00EB0E90"/>
    <w:rsid w:val="00EC661F"/>
    <w:rsid w:val="00EC6EEE"/>
    <w:rsid w:val="00EE5B36"/>
    <w:rsid w:val="00EF423A"/>
    <w:rsid w:val="00F01053"/>
    <w:rsid w:val="00F20145"/>
    <w:rsid w:val="00F22546"/>
    <w:rsid w:val="00F233BD"/>
    <w:rsid w:val="00F414EC"/>
    <w:rsid w:val="00F547DB"/>
    <w:rsid w:val="00F8229C"/>
    <w:rsid w:val="00FA578D"/>
    <w:rsid w:val="00FB3DC9"/>
    <w:rsid w:val="00FC3CCA"/>
    <w:rsid w:val="00FE740A"/>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4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C221B"/>
    <w:pPr>
      <w:keepNext/>
      <w:widowControl w:val="0"/>
      <w:suppressAutoHyphens/>
      <w:spacing w:after="0" w:line="240" w:lineRule="auto"/>
      <w:jc w:val="center"/>
      <w:outlineLvl w:val="2"/>
    </w:pPr>
    <w:rPr>
      <w:rFonts w:ascii="Times New Roman" w:eastAsia="Arial Unicode MS" w:hAnsi="Times New Roman" w:cs="Times New Roman"/>
      <w:b/>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23"/>
    <w:rPr>
      <w:rFonts w:ascii="Tahoma" w:hAnsi="Tahoma" w:cs="Tahoma"/>
      <w:sz w:val="16"/>
      <w:szCs w:val="16"/>
    </w:rPr>
  </w:style>
  <w:style w:type="paragraph" w:styleId="Header">
    <w:name w:val="header"/>
    <w:basedOn w:val="Normal"/>
    <w:link w:val="HeaderChar"/>
    <w:uiPriority w:val="99"/>
    <w:unhideWhenUsed/>
    <w:rsid w:val="00760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F23"/>
  </w:style>
  <w:style w:type="paragraph" w:styleId="Footer">
    <w:name w:val="footer"/>
    <w:basedOn w:val="Normal"/>
    <w:link w:val="FooterChar"/>
    <w:uiPriority w:val="99"/>
    <w:unhideWhenUsed/>
    <w:rsid w:val="0076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F23"/>
  </w:style>
  <w:style w:type="paragraph" w:styleId="ListParagraph">
    <w:name w:val="List Paragraph"/>
    <w:basedOn w:val="Normal"/>
    <w:uiPriority w:val="34"/>
    <w:qFormat/>
    <w:rsid w:val="00F22546"/>
    <w:pPr>
      <w:ind w:left="720"/>
      <w:contextualSpacing/>
    </w:pPr>
  </w:style>
  <w:style w:type="character" w:customStyle="1" w:styleId="Heading3Char">
    <w:name w:val="Heading 3 Char"/>
    <w:basedOn w:val="DefaultParagraphFont"/>
    <w:link w:val="Heading3"/>
    <w:rsid w:val="001C221B"/>
    <w:rPr>
      <w:rFonts w:ascii="Times New Roman" w:eastAsia="Arial Unicode MS" w:hAnsi="Times New Roman" w:cs="Times New Roman"/>
      <w:b/>
      <w:sz w:val="24"/>
      <w:szCs w:val="24"/>
      <w:lang w:eastAsia="zh-TW"/>
    </w:rPr>
  </w:style>
  <w:style w:type="character" w:styleId="Hyperlink">
    <w:name w:val="Hyperlink"/>
    <w:basedOn w:val="DefaultParagraphFont"/>
    <w:uiPriority w:val="99"/>
    <w:unhideWhenUsed/>
    <w:rsid w:val="001C221B"/>
    <w:rPr>
      <w:color w:val="0000FF"/>
      <w:u w:val="single"/>
    </w:rPr>
  </w:style>
  <w:style w:type="character" w:customStyle="1" w:styleId="Heading2Char">
    <w:name w:val="Heading 2 Char"/>
    <w:basedOn w:val="DefaultParagraphFont"/>
    <w:link w:val="Heading2"/>
    <w:uiPriority w:val="9"/>
    <w:rsid w:val="00FE740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65901"/>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3F241E"/>
    <w:rPr>
      <w:i/>
      <w:iCs/>
      <w:color w:val="808080" w:themeColor="text1" w:themeTint="7F"/>
    </w:rPr>
  </w:style>
  <w:style w:type="character" w:styleId="Strong">
    <w:name w:val="Strong"/>
    <w:basedOn w:val="DefaultParagraphFont"/>
    <w:uiPriority w:val="22"/>
    <w:qFormat/>
    <w:rsid w:val="003F241E"/>
    <w:rPr>
      <w:b/>
      <w:bCs/>
    </w:rPr>
  </w:style>
  <w:style w:type="paragraph" w:styleId="NormalWeb">
    <w:name w:val="Normal (Web)"/>
    <w:basedOn w:val="Normal"/>
    <w:uiPriority w:val="99"/>
    <w:semiHidden/>
    <w:unhideWhenUsed/>
    <w:rsid w:val="00B940F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705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513"/>
    <w:rPr>
      <w:sz w:val="20"/>
      <w:szCs w:val="20"/>
    </w:rPr>
  </w:style>
  <w:style w:type="character" w:styleId="EndnoteReference">
    <w:name w:val="endnote reference"/>
    <w:basedOn w:val="DefaultParagraphFont"/>
    <w:uiPriority w:val="99"/>
    <w:semiHidden/>
    <w:unhideWhenUsed/>
    <w:rsid w:val="00170513"/>
    <w:rPr>
      <w:vertAlign w:val="superscript"/>
    </w:rPr>
  </w:style>
  <w:style w:type="paragraph" w:styleId="FootnoteText">
    <w:name w:val="footnote text"/>
    <w:basedOn w:val="Normal"/>
    <w:link w:val="FootnoteTextChar"/>
    <w:uiPriority w:val="99"/>
    <w:semiHidden/>
    <w:unhideWhenUsed/>
    <w:rsid w:val="00170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513"/>
    <w:rPr>
      <w:sz w:val="20"/>
      <w:szCs w:val="20"/>
    </w:rPr>
  </w:style>
  <w:style w:type="character" w:styleId="FootnoteReference">
    <w:name w:val="footnote reference"/>
    <w:basedOn w:val="DefaultParagraphFont"/>
    <w:uiPriority w:val="99"/>
    <w:semiHidden/>
    <w:unhideWhenUsed/>
    <w:rsid w:val="00170513"/>
    <w:rPr>
      <w:vertAlign w:val="superscript"/>
    </w:rPr>
  </w:style>
  <w:style w:type="character" w:styleId="FollowedHyperlink">
    <w:name w:val="FollowedHyperlink"/>
    <w:basedOn w:val="DefaultParagraphFont"/>
    <w:uiPriority w:val="99"/>
    <w:semiHidden/>
    <w:unhideWhenUsed/>
    <w:rsid w:val="00271FB6"/>
    <w:rPr>
      <w:color w:val="800080" w:themeColor="followedHyperlink"/>
      <w:u w:val="single"/>
    </w:rPr>
  </w:style>
  <w:style w:type="paragraph" w:styleId="PlainText">
    <w:name w:val="Plain Text"/>
    <w:basedOn w:val="Normal"/>
    <w:link w:val="PlainTextChar"/>
    <w:uiPriority w:val="99"/>
    <w:semiHidden/>
    <w:unhideWhenUsed/>
    <w:rsid w:val="00890F6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90F6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4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C221B"/>
    <w:pPr>
      <w:keepNext/>
      <w:widowControl w:val="0"/>
      <w:suppressAutoHyphens/>
      <w:spacing w:after="0" w:line="240" w:lineRule="auto"/>
      <w:jc w:val="center"/>
      <w:outlineLvl w:val="2"/>
    </w:pPr>
    <w:rPr>
      <w:rFonts w:ascii="Times New Roman" w:eastAsia="Arial Unicode MS" w:hAnsi="Times New Roman" w:cs="Times New Roman"/>
      <w:b/>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23"/>
    <w:rPr>
      <w:rFonts w:ascii="Tahoma" w:hAnsi="Tahoma" w:cs="Tahoma"/>
      <w:sz w:val="16"/>
      <w:szCs w:val="16"/>
    </w:rPr>
  </w:style>
  <w:style w:type="paragraph" w:styleId="Header">
    <w:name w:val="header"/>
    <w:basedOn w:val="Normal"/>
    <w:link w:val="HeaderChar"/>
    <w:uiPriority w:val="99"/>
    <w:unhideWhenUsed/>
    <w:rsid w:val="00760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F23"/>
  </w:style>
  <w:style w:type="paragraph" w:styleId="Footer">
    <w:name w:val="footer"/>
    <w:basedOn w:val="Normal"/>
    <w:link w:val="FooterChar"/>
    <w:uiPriority w:val="99"/>
    <w:unhideWhenUsed/>
    <w:rsid w:val="0076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F23"/>
  </w:style>
  <w:style w:type="paragraph" w:styleId="ListParagraph">
    <w:name w:val="List Paragraph"/>
    <w:basedOn w:val="Normal"/>
    <w:uiPriority w:val="34"/>
    <w:qFormat/>
    <w:rsid w:val="00F22546"/>
    <w:pPr>
      <w:ind w:left="720"/>
      <w:contextualSpacing/>
    </w:pPr>
  </w:style>
  <w:style w:type="character" w:customStyle="1" w:styleId="Heading3Char">
    <w:name w:val="Heading 3 Char"/>
    <w:basedOn w:val="DefaultParagraphFont"/>
    <w:link w:val="Heading3"/>
    <w:rsid w:val="001C221B"/>
    <w:rPr>
      <w:rFonts w:ascii="Times New Roman" w:eastAsia="Arial Unicode MS" w:hAnsi="Times New Roman" w:cs="Times New Roman"/>
      <w:b/>
      <w:sz w:val="24"/>
      <w:szCs w:val="24"/>
      <w:lang w:eastAsia="zh-TW"/>
    </w:rPr>
  </w:style>
  <w:style w:type="character" w:styleId="Hyperlink">
    <w:name w:val="Hyperlink"/>
    <w:basedOn w:val="DefaultParagraphFont"/>
    <w:uiPriority w:val="99"/>
    <w:unhideWhenUsed/>
    <w:rsid w:val="001C221B"/>
    <w:rPr>
      <w:color w:val="0000FF"/>
      <w:u w:val="single"/>
    </w:rPr>
  </w:style>
  <w:style w:type="character" w:customStyle="1" w:styleId="Heading2Char">
    <w:name w:val="Heading 2 Char"/>
    <w:basedOn w:val="DefaultParagraphFont"/>
    <w:link w:val="Heading2"/>
    <w:uiPriority w:val="9"/>
    <w:rsid w:val="00FE740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65901"/>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3F241E"/>
    <w:rPr>
      <w:i/>
      <w:iCs/>
      <w:color w:val="808080" w:themeColor="text1" w:themeTint="7F"/>
    </w:rPr>
  </w:style>
  <w:style w:type="character" w:styleId="Strong">
    <w:name w:val="Strong"/>
    <w:basedOn w:val="DefaultParagraphFont"/>
    <w:uiPriority w:val="22"/>
    <w:qFormat/>
    <w:rsid w:val="003F241E"/>
    <w:rPr>
      <w:b/>
      <w:bCs/>
    </w:rPr>
  </w:style>
  <w:style w:type="paragraph" w:styleId="NormalWeb">
    <w:name w:val="Normal (Web)"/>
    <w:basedOn w:val="Normal"/>
    <w:uiPriority w:val="99"/>
    <w:semiHidden/>
    <w:unhideWhenUsed/>
    <w:rsid w:val="00B940F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705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513"/>
    <w:rPr>
      <w:sz w:val="20"/>
      <w:szCs w:val="20"/>
    </w:rPr>
  </w:style>
  <w:style w:type="character" w:styleId="EndnoteReference">
    <w:name w:val="endnote reference"/>
    <w:basedOn w:val="DefaultParagraphFont"/>
    <w:uiPriority w:val="99"/>
    <w:semiHidden/>
    <w:unhideWhenUsed/>
    <w:rsid w:val="00170513"/>
    <w:rPr>
      <w:vertAlign w:val="superscript"/>
    </w:rPr>
  </w:style>
  <w:style w:type="paragraph" w:styleId="FootnoteText">
    <w:name w:val="footnote text"/>
    <w:basedOn w:val="Normal"/>
    <w:link w:val="FootnoteTextChar"/>
    <w:uiPriority w:val="99"/>
    <w:semiHidden/>
    <w:unhideWhenUsed/>
    <w:rsid w:val="00170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513"/>
    <w:rPr>
      <w:sz w:val="20"/>
      <w:szCs w:val="20"/>
    </w:rPr>
  </w:style>
  <w:style w:type="character" w:styleId="FootnoteReference">
    <w:name w:val="footnote reference"/>
    <w:basedOn w:val="DefaultParagraphFont"/>
    <w:uiPriority w:val="99"/>
    <w:semiHidden/>
    <w:unhideWhenUsed/>
    <w:rsid w:val="00170513"/>
    <w:rPr>
      <w:vertAlign w:val="superscript"/>
    </w:rPr>
  </w:style>
  <w:style w:type="character" w:styleId="FollowedHyperlink">
    <w:name w:val="FollowedHyperlink"/>
    <w:basedOn w:val="DefaultParagraphFont"/>
    <w:uiPriority w:val="99"/>
    <w:semiHidden/>
    <w:unhideWhenUsed/>
    <w:rsid w:val="00271FB6"/>
    <w:rPr>
      <w:color w:val="800080" w:themeColor="followedHyperlink"/>
      <w:u w:val="single"/>
    </w:rPr>
  </w:style>
  <w:style w:type="paragraph" w:styleId="PlainText">
    <w:name w:val="Plain Text"/>
    <w:basedOn w:val="Normal"/>
    <w:link w:val="PlainTextChar"/>
    <w:uiPriority w:val="99"/>
    <w:semiHidden/>
    <w:unhideWhenUsed/>
    <w:rsid w:val="00890F6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90F6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9112">
      <w:bodyDiv w:val="1"/>
      <w:marLeft w:val="0"/>
      <w:marRight w:val="0"/>
      <w:marTop w:val="0"/>
      <w:marBottom w:val="0"/>
      <w:divBdr>
        <w:top w:val="none" w:sz="0" w:space="0" w:color="auto"/>
        <w:left w:val="none" w:sz="0" w:space="0" w:color="auto"/>
        <w:bottom w:val="none" w:sz="0" w:space="0" w:color="auto"/>
        <w:right w:val="none" w:sz="0" w:space="0" w:color="auto"/>
      </w:divBdr>
    </w:div>
    <w:div w:id="118184739">
      <w:bodyDiv w:val="1"/>
      <w:marLeft w:val="0"/>
      <w:marRight w:val="0"/>
      <w:marTop w:val="0"/>
      <w:marBottom w:val="0"/>
      <w:divBdr>
        <w:top w:val="none" w:sz="0" w:space="0" w:color="auto"/>
        <w:left w:val="none" w:sz="0" w:space="0" w:color="auto"/>
        <w:bottom w:val="none" w:sz="0" w:space="0" w:color="auto"/>
        <w:right w:val="none" w:sz="0" w:space="0" w:color="auto"/>
      </w:divBdr>
    </w:div>
    <w:div w:id="327252783">
      <w:bodyDiv w:val="1"/>
      <w:marLeft w:val="0"/>
      <w:marRight w:val="0"/>
      <w:marTop w:val="0"/>
      <w:marBottom w:val="0"/>
      <w:divBdr>
        <w:top w:val="none" w:sz="0" w:space="0" w:color="auto"/>
        <w:left w:val="none" w:sz="0" w:space="0" w:color="auto"/>
        <w:bottom w:val="none" w:sz="0" w:space="0" w:color="auto"/>
        <w:right w:val="none" w:sz="0" w:space="0" w:color="auto"/>
      </w:divBdr>
    </w:div>
    <w:div w:id="388112880">
      <w:bodyDiv w:val="1"/>
      <w:marLeft w:val="0"/>
      <w:marRight w:val="0"/>
      <w:marTop w:val="0"/>
      <w:marBottom w:val="0"/>
      <w:divBdr>
        <w:top w:val="none" w:sz="0" w:space="0" w:color="auto"/>
        <w:left w:val="none" w:sz="0" w:space="0" w:color="auto"/>
        <w:bottom w:val="none" w:sz="0" w:space="0" w:color="auto"/>
        <w:right w:val="none" w:sz="0" w:space="0" w:color="auto"/>
      </w:divBdr>
      <w:divsChild>
        <w:div w:id="880871511">
          <w:marLeft w:val="547"/>
          <w:marRight w:val="0"/>
          <w:marTop w:val="120"/>
          <w:marBottom w:val="0"/>
          <w:divBdr>
            <w:top w:val="none" w:sz="0" w:space="0" w:color="auto"/>
            <w:left w:val="none" w:sz="0" w:space="0" w:color="auto"/>
            <w:bottom w:val="none" w:sz="0" w:space="0" w:color="auto"/>
            <w:right w:val="none" w:sz="0" w:space="0" w:color="auto"/>
          </w:divBdr>
        </w:div>
        <w:div w:id="1043553693">
          <w:marLeft w:val="1800"/>
          <w:marRight w:val="0"/>
          <w:marTop w:val="120"/>
          <w:marBottom w:val="0"/>
          <w:divBdr>
            <w:top w:val="none" w:sz="0" w:space="0" w:color="auto"/>
            <w:left w:val="none" w:sz="0" w:space="0" w:color="auto"/>
            <w:bottom w:val="none" w:sz="0" w:space="0" w:color="auto"/>
            <w:right w:val="none" w:sz="0" w:space="0" w:color="auto"/>
          </w:divBdr>
        </w:div>
        <w:div w:id="81220070">
          <w:marLeft w:val="1800"/>
          <w:marRight w:val="0"/>
          <w:marTop w:val="120"/>
          <w:marBottom w:val="0"/>
          <w:divBdr>
            <w:top w:val="none" w:sz="0" w:space="0" w:color="auto"/>
            <w:left w:val="none" w:sz="0" w:space="0" w:color="auto"/>
            <w:bottom w:val="none" w:sz="0" w:space="0" w:color="auto"/>
            <w:right w:val="none" w:sz="0" w:space="0" w:color="auto"/>
          </w:divBdr>
        </w:div>
        <w:div w:id="1910726908">
          <w:marLeft w:val="1800"/>
          <w:marRight w:val="0"/>
          <w:marTop w:val="120"/>
          <w:marBottom w:val="0"/>
          <w:divBdr>
            <w:top w:val="none" w:sz="0" w:space="0" w:color="auto"/>
            <w:left w:val="none" w:sz="0" w:space="0" w:color="auto"/>
            <w:bottom w:val="none" w:sz="0" w:space="0" w:color="auto"/>
            <w:right w:val="none" w:sz="0" w:space="0" w:color="auto"/>
          </w:divBdr>
        </w:div>
        <w:div w:id="79983237">
          <w:marLeft w:val="547"/>
          <w:marRight w:val="0"/>
          <w:marTop w:val="120"/>
          <w:marBottom w:val="0"/>
          <w:divBdr>
            <w:top w:val="none" w:sz="0" w:space="0" w:color="auto"/>
            <w:left w:val="none" w:sz="0" w:space="0" w:color="auto"/>
            <w:bottom w:val="none" w:sz="0" w:space="0" w:color="auto"/>
            <w:right w:val="none" w:sz="0" w:space="0" w:color="auto"/>
          </w:divBdr>
        </w:div>
        <w:div w:id="1903061145">
          <w:marLeft w:val="547"/>
          <w:marRight w:val="0"/>
          <w:marTop w:val="120"/>
          <w:marBottom w:val="0"/>
          <w:divBdr>
            <w:top w:val="none" w:sz="0" w:space="0" w:color="auto"/>
            <w:left w:val="none" w:sz="0" w:space="0" w:color="auto"/>
            <w:bottom w:val="none" w:sz="0" w:space="0" w:color="auto"/>
            <w:right w:val="none" w:sz="0" w:space="0" w:color="auto"/>
          </w:divBdr>
        </w:div>
        <w:div w:id="1752460326">
          <w:marLeft w:val="547"/>
          <w:marRight w:val="0"/>
          <w:marTop w:val="120"/>
          <w:marBottom w:val="0"/>
          <w:divBdr>
            <w:top w:val="none" w:sz="0" w:space="0" w:color="auto"/>
            <w:left w:val="none" w:sz="0" w:space="0" w:color="auto"/>
            <w:bottom w:val="none" w:sz="0" w:space="0" w:color="auto"/>
            <w:right w:val="none" w:sz="0" w:space="0" w:color="auto"/>
          </w:divBdr>
        </w:div>
        <w:div w:id="625234967">
          <w:marLeft w:val="547"/>
          <w:marRight w:val="0"/>
          <w:marTop w:val="120"/>
          <w:marBottom w:val="0"/>
          <w:divBdr>
            <w:top w:val="none" w:sz="0" w:space="0" w:color="auto"/>
            <w:left w:val="none" w:sz="0" w:space="0" w:color="auto"/>
            <w:bottom w:val="none" w:sz="0" w:space="0" w:color="auto"/>
            <w:right w:val="none" w:sz="0" w:space="0" w:color="auto"/>
          </w:divBdr>
        </w:div>
      </w:divsChild>
    </w:div>
    <w:div w:id="542407944">
      <w:bodyDiv w:val="1"/>
      <w:marLeft w:val="0"/>
      <w:marRight w:val="0"/>
      <w:marTop w:val="0"/>
      <w:marBottom w:val="0"/>
      <w:divBdr>
        <w:top w:val="none" w:sz="0" w:space="0" w:color="auto"/>
        <w:left w:val="none" w:sz="0" w:space="0" w:color="auto"/>
        <w:bottom w:val="none" w:sz="0" w:space="0" w:color="auto"/>
        <w:right w:val="none" w:sz="0" w:space="0" w:color="auto"/>
      </w:divBdr>
      <w:divsChild>
        <w:div w:id="1782408340">
          <w:marLeft w:val="2550"/>
          <w:marRight w:val="150"/>
          <w:marTop w:val="0"/>
          <w:marBottom w:val="0"/>
          <w:divBdr>
            <w:top w:val="none" w:sz="0" w:space="0" w:color="auto"/>
            <w:left w:val="single" w:sz="6" w:space="0" w:color="E8E8E8"/>
            <w:bottom w:val="none" w:sz="0" w:space="0" w:color="auto"/>
            <w:right w:val="none" w:sz="0" w:space="0" w:color="auto"/>
          </w:divBdr>
          <w:divsChild>
            <w:div w:id="17410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5073">
      <w:bodyDiv w:val="1"/>
      <w:marLeft w:val="0"/>
      <w:marRight w:val="0"/>
      <w:marTop w:val="0"/>
      <w:marBottom w:val="0"/>
      <w:divBdr>
        <w:top w:val="none" w:sz="0" w:space="0" w:color="auto"/>
        <w:left w:val="none" w:sz="0" w:space="0" w:color="auto"/>
        <w:bottom w:val="none" w:sz="0" w:space="0" w:color="auto"/>
        <w:right w:val="none" w:sz="0" w:space="0" w:color="auto"/>
      </w:divBdr>
    </w:div>
    <w:div w:id="809446918">
      <w:bodyDiv w:val="1"/>
      <w:marLeft w:val="0"/>
      <w:marRight w:val="0"/>
      <w:marTop w:val="0"/>
      <w:marBottom w:val="0"/>
      <w:divBdr>
        <w:top w:val="none" w:sz="0" w:space="0" w:color="auto"/>
        <w:left w:val="none" w:sz="0" w:space="0" w:color="auto"/>
        <w:bottom w:val="none" w:sz="0" w:space="0" w:color="auto"/>
        <w:right w:val="none" w:sz="0" w:space="0" w:color="auto"/>
      </w:divBdr>
      <w:divsChild>
        <w:div w:id="232088334">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900291192">
      <w:bodyDiv w:val="1"/>
      <w:marLeft w:val="0"/>
      <w:marRight w:val="0"/>
      <w:marTop w:val="0"/>
      <w:marBottom w:val="0"/>
      <w:divBdr>
        <w:top w:val="none" w:sz="0" w:space="0" w:color="auto"/>
        <w:left w:val="none" w:sz="0" w:space="0" w:color="auto"/>
        <w:bottom w:val="none" w:sz="0" w:space="0" w:color="auto"/>
        <w:right w:val="none" w:sz="0" w:space="0" w:color="auto"/>
      </w:divBdr>
    </w:div>
    <w:div w:id="1017002230">
      <w:bodyDiv w:val="1"/>
      <w:marLeft w:val="0"/>
      <w:marRight w:val="0"/>
      <w:marTop w:val="0"/>
      <w:marBottom w:val="0"/>
      <w:divBdr>
        <w:top w:val="none" w:sz="0" w:space="0" w:color="auto"/>
        <w:left w:val="none" w:sz="0" w:space="0" w:color="auto"/>
        <w:bottom w:val="none" w:sz="0" w:space="0" w:color="auto"/>
        <w:right w:val="none" w:sz="0" w:space="0" w:color="auto"/>
      </w:divBdr>
    </w:div>
    <w:div w:id="1118992397">
      <w:bodyDiv w:val="1"/>
      <w:marLeft w:val="0"/>
      <w:marRight w:val="0"/>
      <w:marTop w:val="0"/>
      <w:marBottom w:val="0"/>
      <w:divBdr>
        <w:top w:val="none" w:sz="0" w:space="0" w:color="auto"/>
        <w:left w:val="none" w:sz="0" w:space="0" w:color="auto"/>
        <w:bottom w:val="none" w:sz="0" w:space="0" w:color="auto"/>
        <w:right w:val="none" w:sz="0" w:space="0" w:color="auto"/>
      </w:divBdr>
    </w:div>
    <w:div w:id="1190217842">
      <w:bodyDiv w:val="1"/>
      <w:marLeft w:val="0"/>
      <w:marRight w:val="0"/>
      <w:marTop w:val="0"/>
      <w:marBottom w:val="0"/>
      <w:divBdr>
        <w:top w:val="none" w:sz="0" w:space="0" w:color="auto"/>
        <w:left w:val="none" w:sz="0" w:space="0" w:color="auto"/>
        <w:bottom w:val="none" w:sz="0" w:space="0" w:color="auto"/>
        <w:right w:val="none" w:sz="0" w:space="0" w:color="auto"/>
      </w:divBdr>
    </w:div>
    <w:div w:id="1225599203">
      <w:bodyDiv w:val="1"/>
      <w:marLeft w:val="0"/>
      <w:marRight w:val="0"/>
      <w:marTop w:val="0"/>
      <w:marBottom w:val="0"/>
      <w:divBdr>
        <w:top w:val="none" w:sz="0" w:space="0" w:color="auto"/>
        <w:left w:val="none" w:sz="0" w:space="0" w:color="auto"/>
        <w:bottom w:val="none" w:sz="0" w:space="0" w:color="auto"/>
        <w:right w:val="none" w:sz="0" w:space="0" w:color="auto"/>
      </w:divBdr>
    </w:div>
    <w:div w:id="1293444631">
      <w:bodyDiv w:val="1"/>
      <w:marLeft w:val="0"/>
      <w:marRight w:val="0"/>
      <w:marTop w:val="0"/>
      <w:marBottom w:val="0"/>
      <w:divBdr>
        <w:top w:val="none" w:sz="0" w:space="0" w:color="auto"/>
        <w:left w:val="none" w:sz="0" w:space="0" w:color="auto"/>
        <w:bottom w:val="none" w:sz="0" w:space="0" w:color="auto"/>
        <w:right w:val="none" w:sz="0" w:space="0" w:color="auto"/>
      </w:divBdr>
    </w:div>
    <w:div w:id="1322662617">
      <w:bodyDiv w:val="1"/>
      <w:marLeft w:val="0"/>
      <w:marRight w:val="0"/>
      <w:marTop w:val="0"/>
      <w:marBottom w:val="0"/>
      <w:divBdr>
        <w:top w:val="none" w:sz="0" w:space="0" w:color="auto"/>
        <w:left w:val="none" w:sz="0" w:space="0" w:color="auto"/>
        <w:bottom w:val="none" w:sz="0" w:space="0" w:color="auto"/>
        <w:right w:val="none" w:sz="0" w:space="0" w:color="auto"/>
      </w:divBdr>
    </w:div>
    <w:div w:id="1466965694">
      <w:bodyDiv w:val="1"/>
      <w:marLeft w:val="0"/>
      <w:marRight w:val="0"/>
      <w:marTop w:val="0"/>
      <w:marBottom w:val="0"/>
      <w:divBdr>
        <w:top w:val="none" w:sz="0" w:space="0" w:color="auto"/>
        <w:left w:val="none" w:sz="0" w:space="0" w:color="auto"/>
        <w:bottom w:val="none" w:sz="0" w:space="0" w:color="auto"/>
        <w:right w:val="none" w:sz="0" w:space="0" w:color="auto"/>
      </w:divBdr>
      <w:divsChild>
        <w:div w:id="1150513516">
          <w:marLeft w:val="2550"/>
          <w:marRight w:val="150"/>
          <w:marTop w:val="0"/>
          <w:marBottom w:val="0"/>
          <w:divBdr>
            <w:top w:val="none" w:sz="0" w:space="0" w:color="auto"/>
            <w:left w:val="single" w:sz="6" w:space="0" w:color="E8E8E8"/>
            <w:bottom w:val="none" w:sz="0" w:space="0" w:color="auto"/>
            <w:right w:val="none" w:sz="0" w:space="0" w:color="auto"/>
          </w:divBdr>
          <w:divsChild>
            <w:div w:id="16402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3896">
      <w:bodyDiv w:val="1"/>
      <w:marLeft w:val="0"/>
      <w:marRight w:val="0"/>
      <w:marTop w:val="0"/>
      <w:marBottom w:val="0"/>
      <w:divBdr>
        <w:top w:val="none" w:sz="0" w:space="0" w:color="auto"/>
        <w:left w:val="none" w:sz="0" w:space="0" w:color="auto"/>
        <w:bottom w:val="none" w:sz="0" w:space="0" w:color="auto"/>
        <w:right w:val="none" w:sz="0" w:space="0" w:color="auto"/>
      </w:divBdr>
    </w:div>
    <w:div w:id="1597131107">
      <w:bodyDiv w:val="1"/>
      <w:marLeft w:val="0"/>
      <w:marRight w:val="0"/>
      <w:marTop w:val="0"/>
      <w:marBottom w:val="0"/>
      <w:divBdr>
        <w:top w:val="none" w:sz="0" w:space="0" w:color="auto"/>
        <w:left w:val="none" w:sz="0" w:space="0" w:color="auto"/>
        <w:bottom w:val="none" w:sz="0" w:space="0" w:color="auto"/>
        <w:right w:val="none" w:sz="0" w:space="0" w:color="auto"/>
      </w:divBdr>
    </w:div>
    <w:div w:id="1822842417">
      <w:bodyDiv w:val="1"/>
      <w:marLeft w:val="0"/>
      <w:marRight w:val="0"/>
      <w:marTop w:val="0"/>
      <w:marBottom w:val="0"/>
      <w:divBdr>
        <w:top w:val="none" w:sz="0" w:space="0" w:color="auto"/>
        <w:left w:val="none" w:sz="0" w:space="0" w:color="auto"/>
        <w:bottom w:val="none" w:sz="0" w:space="0" w:color="auto"/>
        <w:right w:val="none" w:sz="0" w:space="0" w:color="auto"/>
      </w:divBdr>
    </w:div>
    <w:div w:id="1995986186">
      <w:bodyDiv w:val="1"/>
      <w:marLeft w:val="0"/>
      <w:marRight w:val="0"/>
      <w:marTop w:val="0"/>
      <w:marBottom w:val="0"/>
      <w:divBdr>
        <w:top w:val="none" w:sz="0" w:space="0" w:color="auto"/>
        <w:left w:val="none" w:sz="0" w:space="0" w:color="auto"/>
        <w:bottom w:val="none" w:sz="0" w:space="0" w:color="auto"/>
        <w:right w:val="none" w:sz="0" w:space="0" w:color="auto"/>
      </w:divBdr>
    </w:div>
    <w:div w:id="2013140475">
      <w:bodyDiv w:val="1"/>
      <w:marLeft w:val="0"/>
      <w:marRight w:val="0"/>
      <w:marTop w:val="0"/>
      <w:marBottom w:val="0"/>
      <w:divBdr>
        <w:top w:val="none" w:sz="0" w:space="0" w:color="auto"/>
        <w:left w:val="none" w:sz="0" w:space="0" w:color="auto"/>
        <w:bottom w:val="none" w:sz="0" w:space="0" w:color="auto"/>
        <w:right w:val="none" w:sz="0" w:space="0" w:color="auto"/>
      </w:divBdr>
      <w:divsChild>
        <w:div w:id="171188216">
          <w:marLeft w:val="2550"/>
          <w:marRight w:val="150"/>
          <w:marTop w:val="0"/>
          <w:marBottom w:val="0"/>
          <w:divBdr>
            <w:top w:val="none" w:sz="0" w:space="0" w:color="auto"/>
            <w:left w:val="single" w:sz="6" w:space="0" w:color="E8E8E8"/>
            <w:bottom w:val="none" w:sz="0" w:space="0" w:color="auto"/>
            <w:right w:val="none" w:sz="0" w:space="0" w:color="auto"/>
          </w:divBdr>
          <w:divsChild>
            <w:div w:id="8325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0883">
      <w:bodyDiv w:val="1"/>
      <w:marLeft w:val="0"/>
      <w:marRight w:val="0"/>
      <w:marTop w:val="0"/>
      <w:marBottom w:val="0"/>
      <w:divBdr>
        <w:top w:val="none" w:sz="0" w:space="0" w:color="auto"/>
        <w:left w:val="none" w:sz="0" w:space="0" w:color="auto"/>
        <w:bottom w:val="none" w:sz="0" w:space="0" w:color="auto"/>
        <w:right w:val="none" w:sz="0" w:space="0" w:color="auto"/>
      </w:divBdr>
    </w:div>
    <w:div w:id="2104839903">
      <w:bodyDiv w:val="1"/>
      <w:marLeft w:val="0"/>
      <w:marRight w:val="0"/>
      <w:marTop w:val="0"/>
      <w:marBottom w:val="0"/>
      <w:divBdr>
        <w:top w:val="none" w:sz="0" w:space="0" w:color="auto"/>
        <w:left w:val="none" w:sz="0" w:space="0" w:color="auto"/>
        <w:bottom w:val="none" w:sz="0" w:space="0" w:color="auto"/>
        <w:right w:val="none" w:sz="0" w:space="0" w:color="auto"/>
      </w:divBdr>
    </w:div>
    <w:div w:id="21114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w.kohout@ferc.gov" TargetMode="External"/><Relationship Id="rId18" Type="http://schemas.openxmlformats.org/officeDocument/2006/relationships/hyperlink" Target="mailto:pulidindi@nlc.org" TargetMode="External"/><Relationship Id="rId26" Type="http://schemas.openxmlformats.org/officeDocument/2006/relationships/hyperlink" Target="mailto:SDWaller@spectraenergy.com" TargetMode="External"/><Relationship Id="rId3" Type="http://schemas.openxmlformats.org/officeDocument/2006/relationships/styles" Target="styles.xml"/><Relationship Id="rId21" Type="http://schemas.openxmlformats.org/officeDocument/2006/relationships/hyperlink" Target="mailto:carl@pstrust.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ulie.Halliday@dot.gov" TargetMode="External"/><Relationship Id="rId17" Type="http://schemas.openxmlformats.org/officeDocument/2006/relationships/hyperlink" Target="mailto:chuck.lesniak@austintexas.gov" TargetMode="External"/><Relationship Id="rId25" Type="http://schemas.openxmlformats.org/officeDocument/2006/relationships/hyperlink" Target="mailto:DETeschendorf@specgtraenergy.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philipps@naco.org" TargetMode="External"/><Relationship Id="rId20" Type="http://schemas.openxmlformats.org/officeDocument/2006/relationships/hyperlink" Target="mailto:rebecca@pstrust.org" TargetMode="External"/><Relationship Id="rId29" Type="http://schemas.openxmlformats.org/officeDocument/2006/relationships/hyperlink" Target="mailto:Lmeigs@ag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fischer@dot.gov" TargetMode="External"/><Relationship Id="rId24" Type="http://schemas.openxmlformats.org/officeDocument/2006/relationships/hyperlink" Target="mailto:ADGrover@spectraenergy.co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jdavenport@naco.org" TargetMode="External"/><Relationship Id="rId23" Type="http://schemas.openxmlformats.org/officeDocument/2006/relationships/hyperlink" Target="mailto:Greg.r.ford@williams.com" TargetMode="External"/><Relationship Id="rId28" Type="http://schemas.openxmlformats.org/officeDocument/2006/relationships/hyperlink" Target="mailto:bckanoy@vectren.com" TargetMode="External"/><Relationship Id="rId10" Type="http://schemas.openxmlformats.org/officeDocument/2006/relationships/hyperlink" Target="mailto:cynthia.munyon@iub.iowa.gov" TargetMode="External"/><Relationship Id="rId19" Type="http://schemas.openxmlformats.org/officeDocument/2006/relationships/hyperlink" Target="mailto:erikaa@commongroundalliance.com" TargetMode="External"/><Relationship Id="rId31" Type="http://schemas.openxmlformats.org/officeDocument/2006/relationships/hyperlink" Target="mailto:herbw@cycla.com" TargetMode="External"/><Relationship Id="rId4" Type="http://schemas.microsoft.com/office/2007/relationships/stylesWithEffects" Target="stylesWithEffects.xml"/><Relationship Id="rId9" Type="http://schemas.openxmlformats.org/officeDocument/2006/relationships/hyperlink" Target="http://www.vaemergency.gov/node/1359" TargetMode="External"/><Relationship Id="rId14" Type="http://schemas.openxmlformats.org/officeDocument/2006/relationships/hyperlink" Target="mailto:doug.sipes@ferc.gov" TargetMode="External"/><Relationship Id="rId22" Type="http://schemas.openxmlformats.org/officeDocument/2006/relationships/hyperlink" Target="mailto:terri.larson@enbridge.com" TargetMode="External"/><Relationship Id="rId27" Type="http://schemas.openxmlformats.org/officeDocument/2006/relationships/hyperlink" Target="mailto:pbennett@aga.org" TargetMode="External"/><Relationship Id="rId30" Type="http://schemas.openxmlformats.org/officeDocument/2006/relationships/hyperlink" Target="mailto:Matthew.Wall@vdem.virginia.gov"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D8FD-D714-45C0-8E89-1B560761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Herb Wilhite</cp:lastModifiedBy>
  <cp:revision>2</cp:revision>
  <cp:lastPrinted>2012-01-04T15:48:00Z</cp:lastPrinted>
  <dcterms:created xsi:type="dcterms:W3CDTF">2012-07-20T19:46:00Z</dcterms:created>
  <dcterms:modified xsi:type="dcterms:W3CDTF">2012-07-20T19:46:00Z</dcterms:modified>
</cp:coreProperties>
</file>